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F6BDB" w14:textId="77777777" w:rsidR="007E2C94" w:rsidRDefault="001956F8">
      <w:pPr>
        <w:pStyle w:val="Nagwek1"/>
        <w:tabs>
          <w:tab w:val="left" w:pos="0"/>
        </w:tabs>
      </w:pPr>
      <w:r>
        <w:rPr>
          <w:rFonts w:ascii="Liberation Serif" w:eastAsia="Verdana" w:hAnsi="Liberation Serif" w:cs="Times New Roman"/>
          <w:b/>
          <w:lang w:bidi="ar-SA"/>
        </w:rPr>
        <w:t xml:space="preserve">          </w:t>
      </w:r>
      <w:r>
        <w:rPr>
          <w:rFonts w:ascii="Liberation Serif" w:eastAsia="Verdana" w:hAnsi="Liberation Serif" w:cs="Times New Roman"/>
          <w:lang w:bidi="ar-SA"/>
        </w:rPr>
        <w:t xml:space="preserve"> Załącznik nr 6 do SWZ</w:t>
      </w:r>
    </w:p>
    <w:p w14:paraId="03D972CD" w14:textId="77777777" w:rsidR="007E2C94" w:rsidRDefault="007E2C94">
      <w:pPr>
        <w:tabs>
          <w:tab w:val="left" w:pos="0"/>
        </w:tabs>
        <w:jc w:val="right"/>
        <w:rPr>
          <w:rFonts w:eastAsia="Verdana" w:cs="Times New Roman"/>
          <w:lang w:bidi="ar-SA"/>
        </w:rPr>
      </w:pPr>
    </w:p>
    <w:p w14:paraId="4815C577" w14:textId="77777777" w:rsidR="007E2C94" w:rsidRDefault="007E2C94">
      <w:pPr>
        <w:tabs>
          <w:tab w:val="left" w:pos="0"/>
        </w:tabs>
        <w:jc w:val="right"/>
        <w:rPr>
          <w:rFonts w:eastAsia="Verdana" w:cs="Times New Roman"/>
          <w:lang w:bidi="ar-SA"/>
        </w:rPr>
      </w:pPr>
    </w:p>
    <w:p w14:paraId="06453968" w14:textId="77777777" w:rsidR="007E2C94" w:rsidRDefault="001956F8">
      <w:pPr>
        <w:pStyle w:val="Nagwek1"/>
        <w:tabs>
          <w:tab w:val="left" w:pos="0"/>
        </w:tabs>
        <w:jc w:val="center"/>
      </w:pPr>
      <w:r>
        <w:rPr>
          <w:rFonts w:ascii="Liberation Serif" w:eastAsia="Verdana" w:hAnsi="Liberation Serif" w:cs="Times New Roman"/>
          <w:b/>
          <w:lang w:bidi="ar-SA"/>
        </w:rPr>
        <w:t>Umowa   - projekt</w:t>
      </w:r>
    </w:p>
    <w:p w14:paraId="28B7EFB9" w14:textId="77777777" w:rsidR="007E2C94" w:rsidRDefault="007E2C94">
      <w:pPr>
        <w:jc w:val="both"/>
        <w:rPr>
          <w:rFonts w:eastAsia="Verdana" w:cs="Times New Roman"/>
          <w:b/>
          <w:lang w:bidi="ar-SA"/>
        </w:rPr>
      </w:pPr>
    </w:p>
    <w:p w14:paraId="337454BD" w14:textId="77777777" w:rsidR="007E2C94" w:rsidRDefault="001956F8">
      <w:pPr>
        <w:jc w:val="both"/>
      </w:pPr>
      <w:r>
        <w:rPr>
          <w:rFonts w:eastAsia="Verdana" w:cs="Times New Roman"/>
          <w:lang w:bidi="ar-SA"/>
        </w:rPr>
        <w:t>w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dniu</w:t>
      </w:r>
      <w:r>
        <w:rPr>
          <w:rFonts w:eastAsia="Times New Roman" w:cs="Times New Roman"/>
          <w:lang w:bidi="ar-SA"/>
        </w:rPr>
        <w:t xml:space="preserve"> ....................... </w:t>
      </w:r>
      <w:r>
        <w:rPr>
          <w:rFonts w:cs="Times New Roman"/>
          <w:lang w:bidi="ar-SA"/>
        </w:rPr>
        <w:t>pomiędzy</w:t>
      </w:r>
      <w:r>
        <w:rPr>
          <w:rFonts w:eastAsia="Times New Roman" w:cs="Times New Roman"/>
          <w:lang w:bidi="ar-SA"/>
        </w:rPr>
        <w:t xml:space="preserve"> </w:t>
      </w:r>
      <w:r>
        <w:rPr>
          <w:rFonts w:eastAsia="Verdana" w:cs="Times New Roman"/>
          <w:lang w:bidi="ar-SA"/>
        </w:rPr>
        <w:t>Powiatem Sierpeckim, ul. Świętokrzyska 2a, 09-200 Sierpc, NIP 7761676252,</w:t>
      </w:r>
    </w:p>
    <w:p w14:paraId="10E3A9E9" w14:textId="77777777" w:rsidR="007E2C94" w:rsidRDefault="001956F8">
      <w:pPr>
        <w:jc w:val="both"/>
      </w:pPr>
      <w:r>
        <w:rPr>
          <w:rFonts w:eastAsia="Verdana" w:cs="Times New Roman"/>
          <w:lang w:bidi="ar-SA"/>
        </w:rPr>
        <w:t>reprezentowanym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przez:</w:t>
      </w:r>
    </w:p>
    <w:p w14:paraId="08F9FB8E" w14:textId="17F4148E" w:rsidR="007E2C94" w:rsidRDefault="002024BB">
      <w:pPr>
        <w:tabs>
          <w:tab w:val="left" w:pos="360"/>
        </w:tabs>
        <w:suppressAutoHyphens w:val="0"/>
        <w:jc w:val="both"/>
      </w:pPr>
      <w:r>
        <w:rPr>
          <w:rFonts w:eastAsia="Times New Roman" w:cs="Times New Roman"/>
          <w:lang w:bidi="ar-SA"/>
        </w:rPr>
        <w:t xml:space="preserve">Przemysława Burzyńskiego   – </w:t>
      </w:r>
      <w:r>
        <w:rPr>
          <w:rFonts w:cs="Times New Roman"/>
          <w:lang w:bidi="ar-SA"/>
        </w:rPr>
        <w:t>Starostę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Sierpeckiego,</w:t>
      </w:r>
    </w:p>
    <w:p w14:paraId="79343AFE" w14:textId="1C549FE6" w:rsidR="007E2C94" w:rsidRDefault="002024BB">
      <w:pPr>
        <w:tabs>
          <w:tab w:val="left" w:pos="360"/>
        </w:tabs>
        <w:suppressAutoHyphens w:val="0"/>
        <w:jc w:val="both"/>
      </w:pPr>
      <w:r>
        <w:rPr>
          <w:rFonts w:eastAsia="Times New Roman" w:cs="Times New Roman"/>
          <w:lang w:bidi="ar-SA"/>
        </w:rPr>
        <w:t xml:space="preserve">Piotra Łukasza Rzeszotarskiego  – </w:t>
      </w:r>
      <w:r>
        <w:rPr>
          <w:rFonts w:cs="Times New Roman"/>
          <w:lang w:bidi="ar-SA"/>
        </w:rPr>
        <w:t>Wicestarostę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Sierpeckiego,</w:t>
      </w:r>
      <w:r>
        <w:rPr>
          <w:rFonts w:eastAsia="Times New Roman" w:cs="Times New Roman"/>
          <w:lang w:bidi="ar-SA"/>
        </w:rPr>
        <w:t xml:space="preserve">  </w:t>
      </w:r>
    </w:p>
    <w:p w14:paraId="63C81C41" w14:textId="77777777" w:rsidR="007E2C94" w:rsidRDefault="001956F8">
      <w:pPr>
        <w:tabs>
          <w:tab w:val="left" w:pos="360"/>
        </w:tabs>
        <w:suppressAutoHyphens w:val="0"/>
        <w:jc w:val="both"/>
      </w:pPr>
      <w:r>
        <w:rPr>
          <w:rFonts w:eastAsia="Verdana" w:cs="Times New Roman"/>
          <w:lang w:bidi="ar-SA"/>
        </w:rPr>
        <w:t>z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kontrasygnatą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Skarbnika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Powiatu</w:t>
      </w:r>
      <w:r>
        <w:rPr>
          <w:rFonts w:eastAsia="Times New Roman" w:cs="Times New Roman"/>
          <w:lang w:bidi="ar-SA"/>
        </w:rPr>
        <w:t xml:space="preserve"> – Zbigniewa Garwackiego,</w:t>
      </w:r>
    </w:p>
    <w:p w14:paraId="0EF0DEBB" w14:textId="77777777" w:rsidR="007E2C94" w:rsidRDefault="001956F8">
      <w:pPr>
        <w:jc w:val="both"/>
      </w:pPr>
      <w:r>
        <w:rPr>
          <w:rFonts w:eastAsia="Verdana" w:cs="Times New Roman"/>
          <w:lang w:bidi="ar-SA"/>
        </w:rPr>
        <w:t>zwanym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dalej</w:t>
      </w:r>
      <w:r>
        <w:rPr>
          <w:rFonts w:eastAsia="Times New Roman" w:cs="Times New Roman"/>
          <w:lang w:bidi="ar-SA"/>
        </w:rPr>
        <w:t xml:space="preserve"> </w:t>
      </w:r>
      <w:r>
        <w:rPr>
          <w:rFonts w:eastAsia="Verdana" w:cs="Times New Roman"/>
          <w:b/>
          <w:bCs/>
          <w:lang w:bidi="ar-SA"/>
        </w:rPr>
        <w:t>Zamawiającym,</w:t>
      </w:r>
    </w:p>
    <w:p w14:paraId="499D5BBD" w14:textId="77777777" w:rsidR="007E2C94" w:rsidRDefault="001956F8">
      <w:pPr>
        <w:jc w:val="both"/>
      </w:pPr>
      <w:r>
        <w:rPr>
          <w:rFonts w:eastAsia="Verdana" w:cs="Times New Roman"/>
          <w:lang w:bidi="ar-SA"/>
        </w:rPr>
        <w:t>a</w:t>
      </w:r>
      <w:r>
        <w:rPr>
          <w:rFonts w:eastAsia="Times New Roman" w:cs="Times New Roman"/>
          <w:lang w:bidi="ar-SA"/>
        </w:rPr>
        <w:t xml:space="preserve">  </w:t>
      </w:r>
    </w:p>
    <w:p w14:paraId="34D53728" w14:textId="77777777" w:rsidR="007E2C94" w:rsidRDefault="001956F8">
      <w:pPr>
        <w:ind w:left="15"/>
        <w:jc w:val="both"/>
      </w:pPr>
      <w:r>
        <w:rPr>
          <w:rFonts w:eastAsia="Times New Roman" w:cs="Times New Roman"/>
          <w:color w:val="000000"/>
        </w:rPr>
        <w:t>firmą .................................................................................................................................................,</w:t>
      </w:r>
    </w:p>
    <w:p w14:paraId="72B1B6AC" w14:textId="77777777" w:rsidR="007E2C94" w:rsidRDefault="001956F8">
      <w:pPr>
        <w:jc w:val="both"/>
      </w:pPr>
      <w:r>
        <w:rPr>
          <w:rFonts w:eastAsia="Verdana" w:cs="Times New Roman"/>
          <w:lang w:bidi="ar-SA"/>
        </w:rPr>
        <w:t>reprezentowaną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przez:</w:t>
      </w:r>
      <w:r>
        <w:rPr>
          <w:rFonts w:eastAsia="Times New Roman" w:cs="Times New Roman"/>
          <w:lang w:bidi="ar-SA"/>
        </w:rPr>
        <w:t xml:space="preserve"> </w:t>
      </w:r>
    </w:p>
    <w:p w14:paraId="26B9C6B8" w14:textId="77777777" w:rsidR="007E2C94" w:rsidRDefault="001956F8">
      <w:pPr>
        <w:jc w:val="both"/>
      </w:pPr>
      <w:r>
        <w:rPr>
          <w:rFonts w:eastAsia="Verdana" w:cs="Times New Roman"/>
          <w:lang w:bidi="ar-SA"/>
        </w:rPr>
        <w:t>......................................................................,</w:t>
      </w:r>
    </w:p>
    <w:p w14:paraId="4009396A" w14:textId="77777777" w:rsidR="007E2C94" w:rsidRDefault="001956F8">
      <w:pPr>
        <w:jc w:val="both"/>
      </w:pPr>
      <w:r>
        <w:rPr>
          <w:rFonts w:eastAsia="Verdana" w:cs="Times New Roman"/>
          <w:lang w:bidi="ar-SA"/>
        </w:rPr>
        <w:t>zwaną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dalej</w:t>
      </w:r>
      <w:r>
        <w:rPr>
          <w:rFonts w:eastAsia="Times New Roman" w:cs="Times New Roman"/>
          <w:lang w:bidi="ar-SA"/>
        </w:rPr>
        <w:t xml:space="preserve"> </w:t>
      </w:r>
      <w:r>
        <w:rPr>
          <w:rFonts w:eastAsia="Verdana" w:cs="Times New Roman"/>
          <w:b/>
          <w:bCs/>
          <w:lang w:bidi="ar-SA"/>
        </w:rPr>
        <w:t>Wykonawcą,</w:t>
      </w:r>
    </w:p>
    <w:p w14:paraId="3CEC76AB" w14:textId="77777777" w:rsidR="007E2C94" w:rsidRDefault="001956F8">
      <w:pPr>
        <w:jc w:val="both"/>
      </w:pPr>
      <w:r>
        <w:rPr>
          <w:rFonts w:eastAsia="Verdana" w:cs="Times New Roman"/>
          <w:lang w:bidi="ar-SA"/>
        </w:rPr>
        <w:t>została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zawarta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umowa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następującej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treści:</w:t>
      </w:r>
    </w:p>
    <w:p w14:paraId="56914BD2" w14:textId="77777777" w:rsidR="007E2C94" w:rsidRDefault="007E2C94">
      <w:pPr>
        <w:jc w:val="both"/>
        <w:rPr>
          <w:rFonts w:eastAsia="Verdana" w:cs="Times New Roman"/>
          <w:lang w:bidi="ar-SA"/>
        </w:rPr>
      </w:pPr>
    </w:p>
    <w:p w14:paraId="1F169EFE" w14:textId="77777777" w:rsidR="007E2C94" w:rsidRDefault="001956F8">
      <w:pPr>
        <w:jc w:val="center"/>
      </w:pPr>
      <w:r>
        <w:rPr>
          <w:rFonts w:eastAsia="Verdana" w:cs="Times New Roman"/>
          <w:b/>
          <w:lang w:bidi="ar-SA"/>
        </w:rPr>
        <w:t>§</w:t>
      </w:r>
      <w:r>
        <w:rPr>
          <w:rFonts w:eastAsia="Times New Roman" w:cs="Times New Roman"/>
          <w:b/>
          <w:lang w:bidi="ar-SA"/>
        </w:rPr>
        <w:t xml:space="preserve"> </w:t>
      </w:r>
      <w:r>
        <w:rPr>
          <w:rFonts w:cs="Times New Roman"/>
          <w:b/>
          <w:lang w:bidi="ar-SA"/>
        </w:rPr>
        <w:t>1.</w:t>
      </w:r>
    </w:p>
    <w:p w14:paraId="41DE38BC" w14:textId="55CAE2B8" w:rsidR="007E2C94" w:rsidRDefault="001956F8">
      <w:pPr>
        <w:jc w:val="both"/>
      </w:pPr>
      <w:r>
        <w:rPr>
          <w:rFonts w:eastAsia="Verdana" w:cs="Times New Roman"/>
          <w:lang w:bidi="ar-SA"/>
        </w:rPr>
        <w:t>1.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Przedmiotem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niniejszej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umowy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zawartej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wyniku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rozstrzygnięcia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postępowania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o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udzielenie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zamówienia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publicznego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trybie</w:t>
      </w:r>
      <w:r>
        <w:rPr>
          <w:rFonts w:eastAsia="Times New Roman" w:cs="Times New Roman"/>
          <w:lang w:bidi="ar-SA"/>
        </w:rPr>
        <w:t xml:space="preserve"> </w:t>
      </w:r>
      <w:r>
        <w:rPr>
          <w:rFonts w:eastAsia="Times New Roman" w:cs="Times New Roman"/>
          <w:color w:val="000000"/>
        </w:rPr>
        <w:t>podstawowym art. 275 pkt.1</w:t>
      </w:r>
      <w:r>
        <w:rPr>
          <w:rFonts w:eastAsia="Times New Roman" w:cs="Times New Roman"/>
          <w:lang w:bidi="ar-SA"/>
        </w:rPr>
        <w:t xml:space="preserve"> ustawy z dnia 11 września 2019  Prawo zamówień publicznych (Dz.U. z  2024</w:t>
      </w:r>
      <w:r>
        <w:rPr>
          <w:rFonts w:eastAsia="Times New Roman" w:cs="Times New Roman"/>
          <w:lang w:bidi="ar-SA"/>
        </w:rPr>
        <w:t>r. poz. 1320</w:t>
      </w:r>
      <w:r>
        <w:rPr>
          <w:rFonts w:eastAsia="Times New Roman" w:cs="Times New Roman"/>
          <w:lang w:bidi="ar-SA"/>
        </w:rPr>
        <w:t xml:space="preserve"> z późn. zm.) </w:t>
      </w:r>
      <w:r>
        <w:rPr>
          <w:rFonts w:cs="Times New Roman"/>
          <w:lang w:bidi="ar-SA"/>
        </w:rPr>
        <w:t>jest</w:t>
      </w:r>
      <w:r>
        <w:rPr>
          <w:rFonts w:eastAsia="Times New Roman" w:cs="Times New Roman"/>
          <w:lang w:bidi="ar-SA"/>
        </w:rPr>
        <w:t xml:space="preserve"> </w:t>
      </w:r>
      <w:r>
        <w:rPr>
          <w:rFonts w:eastAsia="Times New Roman" w:cs="Times New Roman"/>
          <w:b/>
          <w:bCs/>
          <w:lang w:bidi="ar-SA"/>
        </w:rPr>
        <w:t>usuwanie pojazdów oraz prowadzenie parkingu dla pojazdów usuniętych na terenie Powiatu Sierpeckiego</w:t>
      </w:r>
      <w:r>
        <w:rPr>
          <w:rFonts w:cs="Times New Roman"/>
          <w:lang w:bidi="ar-SA"/>
        </w:rPr>
        <w:t>,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o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których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mowa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art.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130a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ust.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1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lub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2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ustawy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dnia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20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czerwca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1997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r.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-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Prawo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o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ruchu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drogowym</w:t>
      </w:r>
      <w:r>
        <w:rPr>
          <w:rFonts w:eastAsia="Times New Roman" w:cs="Times New Roman"/>
          <w:lang w:bidi="ar-SA"/>
        </w:rPr>
        <w:t xml:space="preserve"> (</w:t>
      </w:r>
      <w:r w:rsidR="001860F6">
        <w:rPr>
          <w:rFonts w:eastAsia="Times New Roman" w:cs="Times New Roman"/>
          <w:lang w:bidi="ar-SA"/>
        </w:rPr>
        <w:t xml:space="preserve">t. j. </w:t>
      </w:r>
      <w:r>
        <w:rPr>
          <w:rFonts w:eastAsia="Times New Roman" w:cs="Times New Roman"/>
          <w:lang w:bidi="ar-SA"/>
        </w:rPr>
        <w:t>Dz.</w:t>
      </w:r>
      <w:r w:rsidR="001860F6">
        <w:rPr>
          <w:rFonts w:eastAsia="Times New Roman" w:cs="Times New Roman"/>
          <w:lang w:bidi="ar-SA"/>
        </w:rPr>
        <w:t xml:space="preserve"> </w:t>
      </w:r>
      <w:r>
        <w:rPr>
          <w:rFonts w:eastAsia="Times New Roman" w:cs="Times New Roman"/>
          <w:lang w:bidi="ar-SA"/>
        </w:rPr>
        <w:t>U. z 202</w:t>
      </w:r>
      <w:r w:rsidR="001860F6">
        <w:rPr>
          <w:rFonts w:eastAsia="Times New Roman" w:cs="Times New Roman"/>
          <w:lang w:bidi="ar-SA"/>
        </w:rPr>
        <w:t>4</w:t>
      </w:r>
      <w:r>
        <w:rPr>
          <w:rFonts w:eastAsia="Times New Roman" w:cs="Times New Roman"/>
          <w:lang w:bidi="ar-SA"/>
        </w:rPr>
        <w:t xml:space="preserve"> r. poz. </w:t>
      </w:r>
      <w:r w:rsidR="001860F6">
        <w:rPr>
          <w:rFonts w:eastAsia="Times New Roman" w:cs="Times New Roman"/>
          <w:lang w:bidi="ar-SA"/>
        </w:rPr>
        <w:t>1539</w:t>
      </w:r>
      <w:r>
        <w:rPr>
          <w:rFonts w:eastAsia="Times New Roman" w:cs="Times New Roman"/>
          <w:lang w:bidi="ar-SA"/>
        </w:rPr>
        <w:t>)</w:t>
      </w:r>
    </w:p>
    <w:p w14:paraId="05336290" w14:textId="77777777" w:rsidR="007E2C94" w:rsidRDefault="001956F8">
      <w:pPr>
        <w:jc w:val="both"/>
      </w:pPr>
      <w:r>
        <w:rPr>
          <w:rFonts w:cs="Times New Roman"/>
        </w:rPr>
        <w:t xml:space="preserve">2. Wykonawca zobowiązuje się do świadczenie usług polegających na: </w:t>
      </w:r>
    </w:p>
    <w:p w14:paraId="1F58CEC2" w14:textId="1A50FE2E" w:rsidR="007E2C94" w:rsidRDefault="00062639" w:rsidP="00062639">
      <w:pPr>
        <w:numPr>
          <w:ilvl w:val="0"/>
          <w:numId w:val="2"/>
        </w:numPr>
        <w:ind w:left="964" w:hanging="567"/>
        <w:jc w:val="both"/>
      </w:pPr>
      <w:r>
        <w:rPr>
          <w:rFonts w:cs="Times New Roman"/>
        </w:rPr>
        <w:t xml:space="preserve"> dojeździe na miejsce zdarzenia na terenie powiatu sierpeckiego, załadunku, transportowaniu, wyładunku i posprzątaniu miejsca zdarzenia z części i przedmiotów pochodzących z uszkodzonych pojazdów, pozostawionych pojazdów w pasie drogowym w celu umieszczenia ich na wyznaczonym parkingu strzeżonym,</w:t>
      </w:r>
    </w:p>
    <w:p w14:paraId="2D00B4E8" w14:textId="2AFA9C1E" w:rsidR="007E2C94" w:rsidRDefault="001956F8" w:rsidP="00062639">
      <w:pPr>
        <w:numPr>
          <w:ilvl w:val="0"/>
          <w:numId w:val="2"/>
        </w:numPr>
        <w:ind w:left="1021" w:hanging="567"/>
        <w:jc w:val="both"/>
      </w:pPr>
      <w:r>
        <w:rPr>
          <w:rFonts w:cs="Times New Roman"/>
        </w:rPr>
        <w:t>prowadzeniu parkingu strzeżonego, na którym będą umieszczane pojazdy usunięte z dróg, z terenu powiatu sierpeckiego, w przypadkach określonych w art. 130a ust.1 lub 2 ustawy z dnia 20 czerwca 1997 r. Prawo o ruchu drogowym (t. j. Dz. U. 202</w:t>
      </w:r>
      <w:r w:rsidR="001860F6">
        <w:rPr>
          <w:rFonts w:cs="Times New Roman"/>
        </w:rPr>
        <w:t>4</w:t>
      </w:r>
      <w:r>
        <w:rPr>
          <w:rFonts w:cs="Times New Roman"/>
        </w:rPr>
        <w:t xml:space="preserve">, poz. </w:t>
      </w:r>
      <w:r w:rsidR="001860F6">
        <w:rPr>
          <w:rFonts w:cs="Times New Roman"/>
        </w:rPr>
        <w:t>1539</w:t>
      </w:r>
      <w:r>
        <w:rPr>
          <w:rFonts w:cs="Times New Roman"/>
        </w:rPr>
        <w:t>, z późn. zm.) oraz aktami wykonawczymi do tej ustawy</w:t>
      </w:r>
    </w:p>
    <w:p w14:paraId="0F28E640" w14:textId="77777777" w:rsidR="007E2C94" w:rsidRDefault="001956F8">
      <w:pPr>
        <w:jc w:val="both"/>
      </w:pPr>
      <w:r>
        <w:rPr>
          <w:rFonts w:cs="Times New Roman"/>
        </w:rPr>
        <w:t>3. Wykonawca zobowiązuje się wykonywać zobowiązanie przyjęte na podstawie umowy zgodnie z obowiązującymi przepisami prawa – art. 130a ustawy z dnia 20 czerwca 1997 r. Prawo o ruchu drogowym oraz aktami wykonawczymi do tej ustawy.</w:t>
      </w:r>
    </w:p>
    <w:p w14:paraId="2F15E10B" w14:textId="77777777" w:rsidR="007E2C94" w:rsidRDefault="001956F8">
      <w:pPr>
        <w:jc w:val="both"/>
      </w:pPr>
      <w:r>
        <w:rPr>
          <w:rFonts w:cs="Times New Roman"/>
        </w:rPr>
        <w:t xml:space="preserve">4. Świadczenie usług określonych w ust. 1 będzie realizowane 24 godziny na dobę, przez </w:t>
      </w:r>
      <w:r>
        <w:rPr>
          <w:rFonts w:cs="Times New Roman"/>
        </w:rPr>
        <w:br/>
        <w:t>7 dni w tygodniu.</w:t>
      </w:r>
    </w:p>
    <w:p w14:paraId="75673AE2" w14:textId="77777777" w:rsidR="007E2C94" w:rsidRDefault="001956F8">
      <w:pPr>
        <w:jc w:val="both"/>
      </w:pPr>
      <w:r>
        <w:rPr>
          <w:rFonts w:eastAsia="Times New Roman" w:cs="Times New Roman"/>
          <w:b/>
          <w:bCs/>
          <w:lang w:bidi="ar-SA"/>
        </w:rPr>
        <w:t xml:space="preserve">5. Umowa nie obejmuje usług dotyczących zabezpieczonych pojazdów i części w trybie </w:t>
      </w:r>
      <w:r>
        <w:rPr>
          <w:rFonts w:eastAsia="Times New Roman" w:cs="Times New Roman"/>
          <w:b/>
          <w:bCs/>
          <w:lang w:bidi="ar-SA"/>
        </w:rPr>
        <w:br/>
        <w:t>art. 50a ust. 1 ustawy z dnia 20 czerwca 1997 r. Prawo o ruchu drogowym.</w:t>
      </w:r>
    </w:p>
    <w:p w14:paraId="144AF2C8" w14:textId="77777777" w:rsidR="007E2C94" w:rsidRDefault="001956F8">
      <w:pPr>
        <w:jc w:val="both"/>
      </w:pPr>
      <w:r>
        <w:rPr>
          <w:rFonts w:eastAsia="Verdana" w:cs="Times New Roman"/>
          <w:lang w:bidi="ar-SA"/>
        </w:rPr>
        <w:t>6.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Od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Wykonawcy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usługi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wymaga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się,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aby:</w:t>
      </w:r>
    </w:p>
    <w:p w14:paraId="1A508DBE" w14:textId="77777777" w:rsidR="007E2C94" w:rsidRDefault="001956F8">
      <w:pPr>
        <w:tabs>
          <w:tab w:val="left" w:pos="720"/>
        </w:tabs>
        <w:jc w:val="both"/>
      </w:pPr>
      <w:r>
        <w:rPr>
          <w:rFonts w:eastAsia="Verdana" w:cs="Times New Roman"/>
          <w:lang w:bidi="ar-SA"/>
        </w:rPr>
        <w:tab/>
        <w:t>-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Dysponował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odpowiednio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wyposażonymi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oznakowanymi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pojazdami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przeznaczonymi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eastAsia="Times New Roman" w:cs="Times New Roman"/>
          <w:lang w:bidi="ar-SA"/>
        </w:rPr>
        <w:tab/>
      </w:r>
      <w:r>
        <w:rPr>
          <w:rFonts w:cs="Times New Roman"/>
          <w:lang w:bidi="ar-SA"/>
        </w:rPr>
        <w:t>do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usuwania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przemieszczania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pojazdów;</w:t>
      </w:r>
    </w:p>
    <w:p w14:paraId="1F5A7683" w14:textId="77777777" w:rsidR="007E2C94" w:rsidRDefault="001956F8">
      <w:pPr>
        <w:tabs>
          <w:tab w:val="left" w:pos="720"/>
        </w:tabs>
        <w:jc w:val="both"/>
      </w:pPr>
      <w:r>
        <w:rPr>
          <w:rFonts w:eastAsia="Verdana" w:cs="Times New Roman"/>
          <w:lang w:bidi="ar-SA"/>
        </w:rPr>
        <w:tab/>
        <w:t>-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Wykonywał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niezwłocznie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starannie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każdą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dyspozycję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usunięcia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pojazdu.</w:t>
      </w:r>
      <w:r>
        <w:rPr>
          <w:rFonts w:eastAsia="Times New Roman" w:cs="Times New Roman"/>
          <w:lang w:bidi="ar-SA"/>
        </w:rPr>
        <w:t xml:space="preserve"> </w:t>
      </w:r>
    </w:p>
    <w:p w14:paraId="6C8133D0" w14:textId="1C8CE51C" w:rsidR="007E2C94" w:rsidRDefault="001956F8">
      <w:pPr>
        <w:tabs>
          <w:tab w:val="left" w:pos="720"/>
        </w:tabs>
        <w:jc w:val="both"/>
      </w:pPr>
      <w:r>
        <w:rPr>
          <w:rFonts w:eastAsia="Verdana" w:cs="Times New Roman"/>
          <w:lang w:bidi="ar-SA"/>
        </w:rPr>
        <w:tab/>
        <w:t>-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Umieszczał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usunięty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pojazd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na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parkingu</w:t>
      </w:r>
      <w:r>
        <w:rPr>
          <w:rFonts w:eastAsia="Times New Roman" w:cs="Times New Roman"/>
          <w:lang w:bidi="ar-SA"/>
        </w:rPr>
        <w:t xml:space="preserve"> położonym w obrębie administracyjnym m. </w:t>
      </w:r>
      <w:r>
        <w:rPr>
          <w:rFonts w:eastAsia="Times New Roman" w:cs="Times New Roman"/>
          <w:lang w:bidi="ar-SA"/>
        </w:rPr>
        <w:tab/>
        <w:t>Sierpca</w:t>
      </w:r>
      <w:r>
        <w:rPr>
          <w:rFonts w:cs="Times New Roman"/>
          <w:lang w:bidi="ar-SA"/>
        </w:rPr>
        <w:t>,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zabezpieczonym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przed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dostępem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osób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trzecich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Arial"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całodobowym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dozorem,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monitoringiem,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</w:t>
      </w:r>
      <w:r w:rsidR="00062639"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powierzchni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mniejszej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niż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500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</w:t>
      </w:r>
      <w:r>
        <w:rPr>
          <w:rFonts w:eastAsia="Arial" w:cs="Times New Roman"/>
          <w:color w:val="000000"/>
          <w:position w:val="5"/>
          <w:lang w:bidi="ar-SA"/>
        </w:rPr>
        <w:t>2</w:t>
      </w:r>
      <w:r>
        <w:rPr>
          <w:rFonts w:eastAsia="Arial" w:cs="Times New Roman"/>
          <w:color w:val="000000"/>
          <w:lang w:bidi="ar-SA"/>
        </w:rPr>
        <w:t>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wyposażonego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garaż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(z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zamykanymi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drzwiami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dla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samochodów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uszkodzeniami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powypadkowymi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mniej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niż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2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samochody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osobowe),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oświetlonego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zmierzchu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świtu,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</w:t>
      </w:r>
      <w:r>
        <w:rPr>
          <w:rFonts w:eastAsia="Times New Roman" w:cs="Times New Roman"/>
          <w:color w:val="000000"/>
          <w:lang w:bidi="ar-SA"/>
        </w:rPr>
        <w:t xml:space="preserve">  </w:t>
      </w:r>
      <w:r>
        <w:rPr>
          <w:rFonts w:cs="Times New Roman"/>
          <w:color w:val="000000"/>
          <w:lang w:bidi="ar-SA"/>
        </w:rPr>
        <w:t>nawierzchni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utwardzonej,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ogrodzonego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trwale,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wjazdem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parking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bezpośrednio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drogi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publicznej.</w:t>
      </w:r>
    </w:p>
    <w:p w14:paraId="33ADA38E" w14:textId="77777777" w:rsidR="007E2C94" w:rsidRDefault="001956F8">
      <w:pPr>
        <w:tabs>
          <w:tab w:val="left" w:pos="720"/>
        </w:tabs>
        <w:jc w:val="both"/>
      </w:pPr>
      <w:r>
        <w:rPr>
          <w:rFonts w:eastAsia="Verdana" w:cs="Times New Roman"/>
          <w:lang w:bidi="ar-SA"/>
        </w:rPr>
        <w:lastRenderedPageBreak/>
        <w:tab/>
        <w:t>-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Prowadził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ewidencję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pojazdów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usuniętych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dróg,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przyjętych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na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parking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wydanych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</w:t>
      </w:r>
      <w:r>
        <w:rPr>
          <w:rFonts w:eastAsia="Times New Roman" w:cs="Times New Roman"/>
          <w:lang w:bidi="ar-SA"/>
        </w:rPr>
        <w:t xml:space="preserve"> </w:t>
      </w:r>
      <w:r>
        <w:rPr>
          <w:rFonts w:eastAsia="Times New Roman" w:cs="Times New Roman"/>
          <w:lang w:bidi="ar-SA"/>
        </w:rPr>
        <w:tab/>
      </w:r>
      <w:r>
        <w:rPr>
          <w:rFonts w:cs="Times New Roman"/>
          <w:lang w:bidi="ar-SA"/>
        </w:rPr>
        <w:t>parkingu.</w:t>
      </w:r>
    </w:p>
    <w:p w14:paraId="27685521" w14:textId="77777777" w:rsidR="007E2C94" w:rsidRDefault="001956F8">
      <w:pPr>
        <w:jc w:val="both"/>
      </w:pPr>
      <w:r>
        <w:rPr>
          <w:rFonts w:eastAsia="Verdana" w:cs="Times New Roman"/>
          <w:lang w:bidi="ar-SA"/>
        </w:rPr>
        <w:t>7.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Wykonawca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realizuje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usługę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siłami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własnymi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zgodnie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zasadami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rzetelnej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wiedzy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technicznej,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etyką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zawodową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oraz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ustalonymi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zwyczajami.</w:t>
      </w:r>
    </w:p>
    <w:p w14:paraId="6896A4F5" w14:textId="63562C46" w:rsidR="007E2C94" w:rsidRDefault="001956F8">
      <w:pPr>
        <w:tabs>
          <w:tab w:val="left" w:pos="720"/>
        </w:tabs>
        <w:jc w:val="both"/>
      </w:pPr>
      <w:r>
        <w:rPr>
          <w:rFonts w:eastAsia="Arial" w:cs="Times New Roman"/>
          <w:color w:val="000000"/>
          <w:lang w:bidi="ar-SA"/>
        </w:rPr>
        <w:t>8.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Źródłem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finansowania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przedmiotu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jest </w:t>
      </w:r>
      <w:r>
        <w:rPr>
          <w:rFonts w:cs="Times New Roman"/>
          <w:color w:val="000000"/>
          <w:lang w:bidi="ar-SA"/>
        </w:rPr>
        <w:t>budżet</w:t>
      </w:r>
      <w:r>
        <w:rPr>
          <w:rFonts w:eastAsia="Times New Roman" w:cs="Times New Roman"/>
          <w:color w:val="000000"/>
          <w:lang w:bidi="ar-SA"/>
        </w:rPr>
        <w:t xml:space="preserve"> P</w:t>
      </w:r>
      <w:r>
        <w:rPr>
          <w:rFonts w:cs="Times New Roman"/>
          <w:color w:val="000000"/>
          <w:lang w:bidi="ar-SA"/>
        </w:rPr>
        <w:t>owiatu</w:t>
      </w:r>
      <w:r>
        <w:rPr>
          <w:rFonts w:eastAsia="Times New Roman" w:cs="Times New Roman"/>
          <w:color w:val="000000"/>
          <w:lang w:bidi="ar-SA"/>
        </w:rPr>
        <w:t xml:space="preserve"> S</w:t>
      </w:r>
      <w:r>
        <w:rPr>
          <w:rFonts w:cs="Times New Roman"/>
          <w:color w:val="000000"/>
          <w:lang w:bidi="ar-SA"/>
        </w:rPr>
        <w:t>ierpeckiego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lata 202</w:t>
      </w:r>
      <w:r w:rsidR="001860F6">
        <w:rPr>
          <w:rFonts w:eastAsia="Times New Roman" w:cs="Times New Roman"/>
          <w:color w:val="000000"/>
          <w:lang w:bidi="ar-SA"/>
        </w:rPr>
        <w:t>6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Arial" w:cs="Times New Roman"/>
          <w:color w:val="000000"/>
          <w:lang w:bidi="ar-SA"/>
        </w:rPr>
        <w:t>- 202</w:t>
      </w:r>
      <w:r w:rsidR="001860F6">
        <w:rPr>
          <w:rFonts w:eastAsia="Arial" w:cs="Times New Roman"/>
          <w:color w:val="000000"/>
          <w:lang w:bidi="ar-SA"/>
        </w:rPr>
        <w:t>8</w:t>
      </w:r>
      <w:r>
        <w:rPr>
          <w:rFonts w:eastAsia="Arial" w:cs="Times New Roman"/>
          <w:color w:val="000000"/>
          <w:lang w:bidi="ar-SA"/>
        </w:rPr>
        <w:t>.</w:t>
      </w:r>
    </w:p>
    <w:p w14:paraId="76434044" w14:textId="77777777" w:rsidR="007E2C94" w:rsidRDefault="001956F8">
      <w:pPr>
        <w:autoSpaceDE w:val="0"/>
        <w:spacing w:before="24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2</w:t>
      </w:r>
      <w:r>
        <w:rPr>
          <w:rFonts w:eastAsia="Arial" w:cs="Times New Roman"/>
          <w:lang w:bidi="ar-SA"/>
        </w:rPr>
        <w:t>.</w:t>
      </w:r>
    </w:p>
    <w:p w14:paraId="0D0554D0" w14:textId="48F6F5DB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Termin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realizacji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umowy: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 w:rsidR="002024BB">
        <w:rPr>
          <w:rFonts w:eastAsia="Times New Roman" w:cs="Times New Roman"/>
          <w:color w:val="000000"/>
          <w:lang w:bidi="ar-SA"/>
        </w:rPr>
        <w:t>01.01.2026 r.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31.12.202</w:t>
      </w:r>
      <w:r w:rsidR="002024BB">
        <w:rPr>
          <w:rFonts w:cs="Times New Roman"/>
          <w:color w:val="000000"/>
          <w:lang w:bidi="ar-SA"/>
        </w:rPr>
        <w:t>8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r.</w:t>
      </w:r>
      <w:r w:rsidR="000F35E9">
        <w:rPr>
          <w:rFonts w:cs="Times New Roman"/>
          <w:color w:val="000000"/>
          <w:lang w:bidi="ar-SA"/>
        </w:rPr>
        <w:t xml:space="preserve"> tj. 36 miesięcy.</w:t>
      </w:r>
    </w:p>
    <w:p w14:paraId="20935674" w14:textId="77777777" w:rsidR="007E2C94" w:rsidRDefault="001956F8">
      <w:pPr>
        <w:autoSpaceDE w:val="0"/>
        <w:spacing w:before="220"/>
        <w:ind w:left="4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3.</w:t>
      </w:r>
    </w:p>
    <w:p w14:paraId="4F685E08" w14:textId="53466DE0" w:rsidR="007E2C94" w:rsidRDefault="001860F6">
      <w:pPr>
        <w:autoSpaceDE w:val="0"/>
        <w:spacing w:before="220"/>
        <w:ind w:left="40" w:right="4600"/>
        <w:jc w:val="both"/>
      </w:pPr>
      <w:r>
        <w:rPr>
          <w:rFonts w:eastAsia="Arial" w:cs="Times New Roman"/>
          <w:color w:val="000000"/>
          <w:lang w:bidi="ar-SA"/>
        </w:rPr>
        <w:t>1.Wykonawca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zobowiązuje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się:</w:t>
      </w:r>
    </w:p>
    <w:p w14:paraId="71EC3417" w14:textId="768CA509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1)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każdą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dyspozycję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drogi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(całodobowo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7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tygodniu)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wydaną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uprawniony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organ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trybie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art.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130a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ustawy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20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czerwca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1997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ruchu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drogowym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lang w:bidi="ar-SA"/>
        </w:rPr>
        <w:t>(</w:t>
      </w:r>
      <w:r w:rsidR="000F35E9">
        <w:rPr>
          <w:rFonts w:eastAsia="Times New Roman" w:cs="Times New Roman"/>
          <w:lang w:bidi="ar-SA"/>
        </w:rPr>
        <w:t xml:space="preserve">t. j. </w:t>
      </w:r>
      <w:r>
        <w:rPr>
          <w:rFonts w:eastAsia="Times New Roman" w:cs="Times New Roman"/>
          <w:lang w:bidi="ar-SA"/>
        </w:rPr>
        <w:t>Dz. U. z 202</w:t>
      </w:r>
      <w:r w:rsidR="000F35E9">
        <w:rPr>
          <w:rFonts w:eastAsia="Times New Roman" w:cs="Times New Roman"/>
          <w:lang w:bidi="ar-SA"/>
        </w:rPr>
        <w:t>4</w:t>
      </w:r>
      <w:r>
        <w:rPr>
          <w:rFonts w:eastAsia="Times New Roman" w:cs="Times New Roman"/>
          <w:lang w:bidi="ar-SA"/>
        </w:rPr>
        <w:t xml:space="preserve"> r. poz. </w:t>
      </w:r>
      <w:r w:rsidR="000F35E9">
        <w:rPr>
          <w:rFonts w:eastAsia="Times New Roman" w:cs="Times New Roman"/>
          <w:lang w:bidi="ar-SA"/>
        </w:rPr>
        <w:t>1539</w:t>
      </w:r>
      <w:r>
        <w:rPr>
          <w:rFonts w:eastAsia="Times New Roman" w:cs="Times New Roman"/>
          <w:lang w:bidi="ar-SA"/>
        </w:rPr>
        <w:t>)</w:t>
      </w:r>
      <w:r>
        <w:rPr>
          <w:rFonts w:cs="Times New Roman"/>
          <w:color w:val="000000"/>
          <w:lang w:bidi="ar-SA"/>
        </w:rPr>
        <w:t>.</w:t>
      </w:r>
    </w:p>
    <w:p w14:paraId="0D9758BC" w14:textId="31DD6F08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ab/>
        <w:t>a</w:t>
      </w:r>
      <w:r>
        <w:rPr>
          <w:rFonts w:eastAsia="Times New Roman" w:cs="Times New Roman"/>
          <w:color w:val="000000"/>
          <w:lang w:bidi="ar-SA"/>
        </w:rPr>
        <w:t xml:space="preserve">) </w:t>
      </w:r>
      <w:r>
        <w:rPr>
          <w:rFonts w:cs="Times New Roman"/>
          <w:color w:val="000000"/>
          <w:lang w:bidi="ar-SA"/>
        </w:rPr>
        <w:t>Decyzję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przemieszczeniu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lub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drogi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podejmują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uprawnione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podmioty,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określone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przepisami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art.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130a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ustawy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ruchu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drogowym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oraz</w:t>
      </w:r>
      <w:r>
        <w:rPr>
          <w:rFonts w:eastAsia="Times New Roman" w:cs="Times New Roman"/>
          <w:color w:val="000000"/>
          <w:lang w:bidi="ar-SA"/>
        </w:rPr>
        <w:t xml:space="preserve"> zapisem </w:t>
      </w:r>
      <w:r>
        <w:rPr>
          <w:rFonts w:eastAsia="Times New Roman" w:cs="Times New Roman"/>
          <w:color w:val="000000"/>
          <w:lang w:bidi="ar-SA"/>
        </w:rPr>
        <w:tab/>
        <w:t xml:space="preserve">zawartym w </w:t>
      </w:r>
      <w:r>
        <w:rPr>
          <w:rFonts w:eastAsia="Arial" w:cs="Times New Roman"/>
          <w:color w:val="000000"/>
          <w:lang w:bidi="ar-SA"/>
        </w:rPr>
        <w:t>§</w:t>
      </w:r>
      <w:r>
        <w:rPr>
          <w:rFonts w:eastAsia="Times New Roman" w:cs="Times New Roman"/>
          <w:color w:val="000000"/>
          <w:lang w:bidi="ar-SA"/>
        </w:rPr>
        <w:t xml:space="preserve"> 3 pkt 1 lit. a  </w:t>
      </w:r>
      <w:r>
        <w:rPr>
          <w:rFonts w:cs="Times New Roman"/>
          <w:color w:val="000000"/>
          <w:lang w:bidi="ar-SA"/>
        </w:rPr>
        <w:t>rozporządzenia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Ministra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Spraw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Wewnętrznych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Administracji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dnia</w:t>
      </w:r>
      <w:r>
        <w:rPr>
          <w:rFonts w:eastAsia="Times New Roman" w:cs="Times New Roman"/>
          <w:color w:val="000000"/>
          <w:lang w:bidi="ar-SA"/>
        </w:rPr>
        <w:t xml:space="preserve"> 19 listopada 2018 r.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sprawie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pojazdów,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których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używanie</w:t>
      </w:r>
      <w:r>
        <w:rPr>
          <w:rFonts w:eastAsia="Times New Roman" w:cs="Times New Roman"/>
          <w:color w:val="000000"/>
          <w:lang w:bidi="ar-SA"/>
        </w:rPr>
        <w:t xml:space="preserve"> może zagrażać bezpieczeństwu lub porządkowi ruchu drogowego albo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eastAsia="Times New Roman" w:cs="Times New Roman"/>
          <w:color w:val="000000"/>
          <w:lang w:bidi="ar-SA"/>
        </w:rPr>
        <w:t>utrudniających prowadzenie akcji ratowniczej (Dz.U. 2018, poz. 2285 z późn. zm.).</w:t>
      </w:r>
    </w:p>
    <w:p w14:paraId="0233D9E0" w14:textId="77777777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ab/>
        <w:t>b)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Dyspozycję</w:t>
      </w:r>
      <w:r>
        <w:rPr>
          <w:rFonts w:eastAsia="Times New Roman" w:cs="Times New Roman"/>
          <w:color w:val="000000"/>
          <w:lang w:bidi="ar-SA"/>
        </w:rPr>
        <w:t xml:space="preserve"> przemieszczenia lub usunięcia pojazdu z drogi wydaje: </w:t>
      </w:r>
    </w:p>
    <w:p w14:paraId="1A3A14FC" w14:textId="77777777" w:rsidR="007E2C94" w:rsidRDefault="001956F8">
      <w:pPr>
        <w:autoSpaceDE w:val="0"/>
        <w:ind w:left="720"/>
        <w:jc w:val="both"/>
      </w:pPr>
      <w:r>
        <w:rPr>
          <w:rFonts w:eastAsia="Times New Roman" w:cs="Times New Roman"/>
          <w:color w:val="000000"/>
          <w:lang w:bidi="ar-SA"/>
        </w:rPr>
        <w:t>- policjant – w sytuacjach, których mowa w art. 130a ust. 1-3 ustawy Prawo o ruchu drogowym;</w:t>
      </w:r>
    </w:p>
    <w:p w14:paraId="4143BA47" w14:textId="77777777" w:rsidR="007E2C94" w:rsidRDefault="001956F8">
      <w:pPr>
        <w:autoSpaceDE w:val="0"/>
        <w:ind w:left="720"/>
        <w:jc w:val="both"/>
      </w:pPr>
      <w:r>
        <w:rPr>
          <w:rFonts w:eastAsia="Times New Roman" w:cs="Times New Roman"/>
          <w:color w:val="000000"/>
          <w:lang w:bidi="ar-SA"/>
        </w:rPr>
        <w:t xml:space="preserve">- strażnik gminny (miejski) – w sytuacjach, o których mowa w art. 130a ust. 1 pkt 1, 4 i 5 ustawy Prawo o ruchu drogowym; </w:t>
      </w:r>
    </w:p>
    <w:p w14:paraId="5E4DFF25" w14:textId="77777777" w:rsidR="007E2C94" w:rsidRDefault="001956F8">
      <w:pPr>
        <w:autoSpaceDE w:val="0"/>
        <w:ind w:left="720"/>
        <w:jc w:val="both"/>
      </w:pPr>
      <w:r>
        <w:rPr>
          <w:rFonts w:eastAsia="Times New Roman" w:cs="Times New Roman"/>
          <w:color w:val="000000"/>
          <w:lang w:bidi="ar-SA"/>
        </w:rPr>
        <w:t xml:space="preserve"> - osoba dowodząca akcją ratowniczą – w sytuacji, o której mowa w art. 130a ust. 3 ustawy Prawo o ruchu drogowym.</w:t>
      </w:r>
    </w:p>
    <w:p w14:paraId="714227F9" w14:textId="77777777" w:rsidR="007E2C94" w:rsidRDefault="001956F8">
      <w:pPr>
        <w:jc w:val="both"/>
      </w:pPr>
      <w:r>
        <w:rPr>
          <w:rFonts w:eastAsia="Arial" w:cs="Times New Roman"/>
          <w:color w:val="000000"/>
          <w:lang w:eastAsia="pl-PL"/>
        </w:rPr>
        <w:tab/>
        <w:t>c)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Dyspozycję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można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wydać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ustnie,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w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tym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za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pośrednictwem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środków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łączności.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W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eastAsia="Times New Roman" w:cs="Times New Roman"/>
          <w:color w:val="000000"/>
          <w:lang w:eastAsia="pl-PL"/>
        </w:rPr>
        <w:tab/>
      </w:r>
      <w:r>
        <w:rPr>
          <w:rFonts w:cs="Times New Roman"/>
          <w:color w:val="000000"/>
          <w:lang w:eastAsia="pl-PL"/>
        </w:rPr>
        <w:t>takim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eastAsia="Arial" w:cs="Times New Roman"/>
          <w:color w:val="000000"/>
          <w:lang w:bidi="ar-SA"/>
        </w:rPr>
        <w:t>przypadku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dyspozycja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wymaga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niezwłocznego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potwierdzenia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formie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pisemnej.</w:t>
      </w:r>
    </w:p>
    <w:p w14:paraId="12046D20" w14:textId="77777777" w:rsidR="007E2C94" w:rsidRDefault="001956F8">
      <w:pPr>
        <w:autoSpaceDE w:val="0"/>
        <w:ind w:right="1000"/>
        <w:jc w:val="both"/>
      </w:pPr>
      <w:r>
        <w:rPr>
          <w:rFonts w:eastAsia="Arial" w:cs="Times New Roman"/>
          <w:color w:val="000000"/>
          <w:lang w:bidi="ar-SA"/>
        </w:rPr>
        <w:tab/>
        <w:t xml:space="preserve">d) 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Wzór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dyspozycji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określa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załącznik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nr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1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ww.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rozporządzenia.</w:t>
      </w:r>
    </w:p>
    <w:p w14:paraId="4EDB2D3B" w14:textId="77777777" w:rsidR="007E2C94" w:rsidRDefault="001956F8">
      <w:pPr>
        <w:autoSpaceDE w:val="0"/>
        <w:ind w:left="360" w:hanging="360"/>
        <w:jc w:val="both"/>
      </w:pPr>
      <w:r>
        <w:rPr>
          <w:rFonts w:eastAsia="Arial" w:cs="Times New Roman"/>
          <w:color w:val="000000"/>
          <w:lang w:bidi="ar-SA"/>
        </w:rPr>
        <w:t>2)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Przystąpić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czasie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nieprzekraczającym tj.  …….. minut.</w:t>
      </w:r>
    </w:p>
    <w:p w14:paraId="49630AA6" w14:textId="77777777" w:rsidR="007E2C94" w:rsidRDefault="001956F8">
      <w:pPr>
        <w:autoSpaceDE w:val="0"/>
        <w:ind w:left="360" w:hanging="360"/>
        <w:jc w:val="both"/>
      </w:pPr>
      <w:r>
        <w:rPr>
          <w:rFonts w:cs="Times New Roman"/>
          <w:color w:val="000000"/>
          <w:lang w:bidi="ar-SA"/>
        </w:rPr>
        <w:t xml:space="preserve">3) Termin składania faktur wraz z wymaganymi załącznikami : do ……………. dni następnego miesiąca po wykonaniu usług </w:t>
      </w:r>
    </w:p>
    <w:p w14:paraId="779C5074" w14:textId="77777777" w:rsidR="007E2C94" w:rsidRDefault="001956F8">
      <w:pPr>
        <w:tabs>
          <w:tab w:val="left" w:pos="720"/>
          <w:tab w:val="left" w:pos="8865"/>
        </w:tabs>
        <w:autoSpaceDE w:val="0"/>
        <w:ind w:right="15"/>
        <w:jc w:val="both"/>
      </w:pPr>
      <w:r>
        <w:rPr>
          <w:rFonts w:eastAsia="Verdana" w:cs="Times New Roman"/>
          <w:u w:val="single"/>
          <w:lang w:bidi="ar-SA"/>
        </w:rPr>
        <w:t>4)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Powiadamiać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niezwłocznie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o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usunięciu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pojazdu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z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drogi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Wydział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Komunikacji</w:t>
      </w:r>
      <w:r>
        <w:rPr>
          <w:rFonts w:eastAsia="Times New Roman" w:cs="Times New Roman"/>
          <w:u w:val="single"/>
          <w:lang w:bidi="ar-SA"/>
        </w:rPr>
        <w:t xml:space="preserve"> i Transportu </w:t>
      </w:r>
      <w:r>
        <w:rPr>
          <w:rFonts w:cs="Times New Roman"/>
          <w:u w:val="single"/>
          <w:lang w:bidi="ar-SA"/>
        </w:rPr>
        <w:t>Starostwa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Powiatowego</w:t>
      </w:r>
      <w:r>
        <w:rPr>
          <w:rFonts w:eastAsia="Times New Roman" w:cs="Times New Roman"/>
          <w:u w:val="single"/>
          <w:lang w:bidi="ar-SA"/>
        </w:rPr>
        <w:t xml:space="preserve">  </w:t>
      </w:r>
      <w:r>
        <w:rPr>
          <w:rFonts w:cs="Times New Roman"/>
          <w:u w:val="single"/>
          <w:lang w:bidi="ar-SA"/>
        </w:rPr>
        <w:t>w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Sierpcu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i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przekazywać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kopię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dyspozycji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usunięcia.</w:t>
      </w:r>
    </w:p>
    <w:p w14:paraId="42C75D4A" w14:textId="77777777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5)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Odstąpić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polecenie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podmiotu,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który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wydał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dyspozycje,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przypadku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ustania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przyczyny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usunięcia.</w:t>
      </w:r>
    </w:p>
    <w:p w14:paraId="7552B021" w14:textId="77777777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6)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Przechować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usunięty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depozycie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parkingu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strzeżonym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wskazanym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ofercie</w:t>
      </w:r>
      <w:r>
        <w:rPr>
          <w:rFonts w:eastAsia="Times New Roman" w:cs="Times New Roman"/>
          <w:color w:val="000000"/>
          <w:lang w:bidi="ar-SA"/>
        </w:rPr>
        <w:t>.</w:t>
      </w:r>
    </w:p>
    <w:p w14:paraId="003BD070" w14:textId="14AF2B9A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ab/>
        <w:t>a</w:t>
      </w:r>
      <w:r w:rsidR="001860F6">
        <w:rPr>
          <w:rFonts w:eastAsia="Arial" w:cs="Times New Roman"/>
          <w:color w:val="000000"/>
          <w:lang w:bidi="ar-SA"/>
        </w:rPr>
        <w:t>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Podstawę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odbioru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parkingu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stanowi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zezwolenie,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które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jest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drukiem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ścisłego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zarachowania,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wzór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określa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załącznik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nr</w:t>
      </w:r>
      <w:r>
        <w:rPr>
          <w:rFonts w:eastAsia="Times New Roman" w:cs="Times New Roman"/>
          <w:color w:val="000000"/>
          <w:lang w:bidi="ar-SA"/>
        </w:rPr>
        <w:t xml:space="preserve"> 3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ww.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rozporządzenia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oraz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uiszczenie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opłaty.</w:t>
      </w:r>
      <w:r>
        <w:rPr>
          <w:rFonts w:eastAsia="Times New Roman" w:cs="Times New Roman"/>
          <w:color w:val="000000"/>
          <w:lang w:bidi="ar-SA"/>
        </w:rPr>
        <w:t xml:space="preserve"> </w:t>
      </w:r>
    </w:p>
    <w:p w14:paraId="11B80247" w14:textId="3575331A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ab/>
        <w:t>b</w:t>
      </w:r>
      <w:r w:rsidR="00062639">
        <w:rPr>
          <w:rFonts w:eastAsia="Arial" w:cs="Times New Roman"/>
          <w:color w:val="000000"/>
          <w:lang w:bidi="ar-SA"/>
        </w:rPr>
        <w:t>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parkingu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odbiera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osoba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wskazana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zezwoleniu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lub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właściciel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(posiadacz)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wskazany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dowodzie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rejestracyjnym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(pozwoleniu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czasowym)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pojazdu.</w:t>
      </w:r>
    </w:p>
    <w:p w14:paraId="5B3C0A00" w14:textId="0D31E47D" w:rsidR="007E2C94" w:rsidRDefault="001956F8" w:rsidP="00062639">
      <w:pPr>
        <w:autoSpaceDE w:val="0"/>
        <w:ind w:left="705"/>
        <w:jc w:val="both"/>
      </w:pPr>
      <w:r>
        <w:rPr>
          <w:rFonts w:eastAsia="Arial" w:cs="Times New Roman"/>
          <w:color w:val="000000"/>
          <w:lang w:bidi="ar-SA"/>
        </w:rPr>
        <w:t>c</w:t>
      </w:r>
      <w:r w:rsidR="00062639">
        <w:rPr>
          <w:rFonts w:eastAsia="Arial" w:cs="Times New Roman"/>
          <w:color w:val="000000"/>
          <w:lang w:bidi="ar-SA"/>
        </w:rPr>
        <w:t>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przypadku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nieodebrania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parkingu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terminie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3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miesięcy,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licząc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usunięcia,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zobowiązany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jest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powiadomić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tym,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później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niż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trzeciego</w:t>
      </w:r>
      <w:r w:rsidR="00062639"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upływu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terminu,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Starostę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Sierpeckiego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Verdana" w:cs="Times New Roman"/>
          <w:lang w:bidi="ar-SA"/>
        </w:rPr>
        <w:t>oraz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podmiot,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który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wydał</w:t>
      </w:r>
      <w:r w:rsidR="00180483"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dyspozycję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usunięcia.</w:t>
      </w:r>
    </w:p>
    <w:p w14:paraId="295890A7" w14:textId="77777777" w:rsidR="007E2C94" w:rsidRDefault="001956F8">
      <w:pPr>
        <w:autoSpaceDE w:val="0"/>
        <w:ind w:left="-15"/>
        <w:jc w:val="both"/>
      </w:pPr>
      <w:r>
        <w:rPr>
          <w:rFonts w:eastAsia="Arial" w:cs="Times New Roman"/>
          <w:color w:val="000000"/>
          <w:lang w:bidi="ar-SA"/>
        </w:rPr>
        <w:t>7)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przypadku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pojazdów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usuniętych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soboty,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niedziele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święta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oraz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godzinach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Starostwa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Powiatowego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Sierpcu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(tj.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godz.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15.00),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opłaty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przechowywanie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pobierane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będą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zgodnie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opłatami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określonymi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uchwałą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Rady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Powiatu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Sierpcu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ogłoszoną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Dzienniku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Urzędowym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Województwa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Mazowieckiego.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zobowiązany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jest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lastRenderedPageBreak/>
        <w:t>przekazania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pobranej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opłaty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imieniu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wpłacającego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rachunek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bankowy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Zamawiającego</w:t>
      </w:r>
      <w:r>
        <w:rPr>
          <w:rFonts w:eastAsia="Times New Roman" w:cs="Times New Roman"/>
          <w:color w:val="000000"/>
          <w:lang w:bidi="ar-SA"/>
        </w:rPr>
        <w:t xml:space="preserve">  </w:t>
      </w:r>
      <w:r>
        <w:rPr>
          <w:rFonts w:cs="Times New Roman"/>
          <w:color w:val="000000"/>
          <w:lang w:bidi="ar-SA"/>
        </w:rPr>
        <w:t>Nr</w:t>
      </w:r>
      <w:r>
        <w:rPr>
          <w:rFonts w:eastAsia="Times New Roman" w:cs="Times New Roman"/>
          <w:color w:val="000000"/>
          <w:lang w:bidi="ar-SA"/>
        </w:rPr>
        <w:t xml:space="preserve"> 21 9015 0001 2005 0000 0778 0003 </w:t>
      </w:r>
      <w:r>
        <w:rPr>
          <w:rFonts w:cs="Times New Roman"/>
          <w:color w:val="000000"/>
          <w:lang w:bidi="ar-SA"/>
        </w:rPr>
        <w:t>najpóźniej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następnym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roboczym.</w:t>
      </w:r>
    </w:p>
    <w:p w14:paraId="45B21CE0" w14:textId="77777777" w:rsidR="007E2C94" w:rsidRDefault="001956F8">
      <w:pPr>
        <w:autoSpaceDE w:val="0"/>
        <w:spacing w:before="220"/>
        <w:ind w:left="4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4.</w:t>
      </w:r>
    </w:p>
    <w:p w14:paraId="5D0A9EC8" w14:textId="77777777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1.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kierowania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pracami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ramienia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wyznacza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się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...........................................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dostępnego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numerem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telefonu................................</w:t>
      </w:r>
    </w:p>
    <w:p w14:paraId="7B7A3D96" w14:textId="77777777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2.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Osobą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uprawnioną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kontaktów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Zamawiającym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sprawach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niniejszej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jest</w:t>
      </w:r>
      <w:r>
        <w:rPr>
          <w:rFonts w:eastAsia="Times New Roman" w:cs="Times New Roman"/>
          <w:color w:val="000000"/>
          <w:lang w:bidi="ar-SA"/>
        </w:rPr>
        <w:t xml:space="preserve"> Agnieszka Abrefczyńska,  N</w:t>
      </w:r>
      <w:r>
        <w:rPr>
          <w:rFonts w:cs="Times New Roman"/>
          <w:color w:val="000000"/>
          <w:lang w:bidi="ar-SA"/>
        </w:rPr>
        <w:t>r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tel.</w:t>
      </w:r>
      <w:r>
        <w:rPr>
          <w:rFonts w:eastAsia="Times New Roman" w:cs="Times New Roman"/>
          <w:color w:val="000000"/>
          <w:lang w:bidi="ar-SA"/>
        </w:rPr>
        <w:t xml:space="preserve"> 24 2759112, tel. kom. 504910212.</w:t>
      </w:r>
    </w:p>
    <w:p w14:paraId="1B99A904" w14:textId="77777777" w:rsidR="007E2C94" w:rsidRDefault="001956F8">
      <w:pPr>
        <w:autoSpaceDE w:val="0"/>
        <w:spacing w:before="240"/>
        <w:ind w:left="4360"/>
        <w:jc w:val="both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5.</w:t>
      </w:r>
    </w:p>
    <w:p w14:paraId="70F5CC4D" w14:textId="77777777" w:rsidR="007E2C94" w:rsidRDefault="001956F8">
      <w:pPr>
        <w:autoSpaceDE w:val="0"/>
        <w:ind w:left="400" w:hanging="340"/>
        <w:jc w:val="both"/>
      </w:pPr>
      <w:r>
        <w:rPr>
          <w:rFonts w:eastAsia="Arial" w:cs="Times New Roman"/>
          <w:color w:val="000000"/>
          <w:lang w:bidi="ar-SA"/>
        </w:rPr>
        <w:t>1.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zobowiązuje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się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przedmiot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stosując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wykonywaniu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przepisy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regulujące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przedmiotową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problematykę.</w:t>
      </w:r>
    </w:p>
    <w:p w14:paraId="20AB9B9D" w14:textId="77777777" w:rsidR="007E2C94" w:rsidRDefault="001956F8">
      <w:pPr>
        <w:autoSpaceDE w:val="0"/>
        <w:ind w:left="400" w:hanging="340"/>
        <w:jc w:val="both"/>
      </w:pPr>
      <w:r>
        <w:rPr>
          <w:rFonts w:eastAsia="Arial" w:cs="Times New Roman"/>
          <w:color w:val="000000"/>
          <w:lang w:bidi="ar-SA"/>
        </w:rPr>
        <w:t>2.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podczas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realizacji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przedmiotu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ponosi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pełną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odpowiedzialności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szkody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wyrządzone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osobom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trzecim.</w:t>
      </w:r>
    </w:p>
    <w:p w14:paraId="727D9067" w14:textId="77777777" w:rsidR="007E2C94" w:rsidRDefault="001956F8">
      <w:pPr>
        <w:autoSpaceDE w:val="0"/>
        <w:ind w:left="400" w:hanging="340"/>
        <w:jc w:val="both"/>
      </w:pPr>
      <w:r>
        <w:rPr>
          <w:rFonts w:eastAsia="Arial" w:cs="Times New Roman"/>
          <w:color w:val="000000"/>
          <w:lang w:bidi="ar-SA"/>
        </w:rPr>
        <w:t>3.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Zamawiający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ponosi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odpowiedzialności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cywilnoprawnej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uszkodzenie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lub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utratę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usuwanego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drogi.</w:t>
      </w:r>
    </w:p>
    <w:p w14:paraId="5619AC5D" w14:textId="77777777" w:rsidR="007E2C94" w:rsidRDefault="001956F8">
      <w:pPr>
        <w:autoSpaceDE w:val="0"/>
        <w:ind w:left="400" w:hanging="340"/>
        <w:jc w:val="both"/>
      </w:pPr>
      <w:r>
        <w:rPr>
          <w:rFonts w:eastAsia="Arial" w:cs="Times New Roman"/>
          <w:color w:val="000000"/>
          <w:lang w:bidi="ar-SA"/>
        </w:rPr>
        <w:t>4.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oświadcza,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że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posiada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opłaconą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polisę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potwierdzającą,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iż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jest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ubezpieczony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odpowiedzialności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cywilnej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zakresie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prowadzonej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działalności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gospodarczej.</w:t>
      </w:r>
    </w:p>
    <w:p w14:paraId="31F649D2" w14:textId="77777777" w:rsidR="007E2C94" w:rsidRDefault="001956F8">
      <w:pPr>
        <w:autoSpaceDE w:val="0"/>
        <w:spacing w:before="240"/>
        <w:ind w:left="4360"/>
        <w:jc w:val="both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6.</w:t>
      </w:r>
    </w:p>
    <w:p w14:paraId="507AD58E" w14:textId="380B0DF9" w:rsidR="007E2C94" w:rsidRDefault="001956F8">
      <w:pPr>
        <w:autoSpaceDE w:val="0"/>
        <w:ind w:right="30" w:hanging="15"/>
        <w:jc w:val="both"/>
      </w:pPr>
      <w:r>
        <w:rPr>
          <w:rFonts w:eastAsia="Arial"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swe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usługi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otrzyma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wynagrodzenie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przechowywanie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lub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zwrot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kosztów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odstąpienie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rozpoczętej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usługi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jeżeli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wydaniem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dyspozycji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lub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trakcie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ustaną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przyczyny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zgodnie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ofertą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 xml:space="preserve">dnia </w:t>
      </w:r>
      <w:r w:rsidR="00062639">
        <w:rPr>
          <w:rFonts w:cs="Times New Roman"/>
          <w:color w:val="000000"/>
          <w:lang w:bidi="ar-SA"/>
        </w:rPr>
        <w:t>…………………</w:t>
      </w:r>
      <w:r>
        <w:rPr>
          <w:rFonts w:cs="Times New Roman"/>
          <w:color w:val="000000"/>
          <w:lang w:bidi="ar-SA"/>
        </w:rPr>
        <w:t xml:space="preserve"> r.</w:t>
      </w:r>
    </w:p>
    <w:p w14:paraId="135F8161" w14:textId="77777777" w:rsidR="007E2C94" w:rsidRDefault="007E2C94">
      <w:pPr>
        <w:autoSpaceDE w:val="0"/>
        <w:ind w:right="30" w:hanging="15"/>
        <w:jc w:val="both"/>
        <w:rPr>
          <w:rFonts w:eastAsia="Arial" w:cs="Times New Roman"/>
          <w:color w:val="000000"/>
          <w:lang w:bidi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6"/>
        <w:gridCol w:w="5308"/>
        <w:gridCol w:w="1305"/>
        <w:gridCol w:w="1052"/>
        <w:gridCol w:w="1431"/>
      </w:tblGrid>
      <w:tr w:rsidR="007E2C94" w14:paraId="7795A2FC" w14:textId="77777777">
        <w:trPr>
          <w:tblHeader/>
        </w:trPr>
        <w:tc>
          <w:tcPr>
            <w:tcW w:w="962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F32314" w14:textId="77777777" w:rsidR="007E2C94" w:rsidRDefault="001956F8">
            <w:pPr>
              <w:pStyle w:val="Nagwektabeli"/>
              <w:snapToGrid w:val="0"/>
              <w:spacing w:after="120"/>
            </w:pPr>
            <w:r>
              <w:rPr>
                <w:rFonts w:eastAsia="Verdana" w:cs="Times New Roman"/>
                <w:i/>
                <w:iCs/>
                <w:lang w:bidi="ar-SA"/>
              </w:rPr>
              <w:t>Usługa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usuwania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pojazdów</w:t>
            </w:r>
          </w:p>
        </w:tc>
      </w:tr>
      <w:tr w:rsidR="007E2C94" w14:paraId="7639E08A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429A8CE4" w14:textId="77777777" w:rsidR="007E2C94" w:rsidRDefault="001956F8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Lp.</w:t>
            </w:r>
          </w:p>
        </w:tc>
        <w:tc>
          <w:tcPr>
            <w:tcW w:w="5308" w:type="dxa"/>
            <w:tcBorders>
              <w:left w:val="single" w:sz="1" w:space="0" w:color="000000"/>
              <w:bottom w:val="single" w:sz="1" w:space="0" w:color="000000"/>
            </w:tcBorders>
          </w:tcPr>
          <w:p w14:paraId="3E1BDDAC" w14:textId="77777777" w:rsidR="007E2C94" w:rsidRDefault="001956F8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Rodzaj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pojazdu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</w:tcPr>
          <w:p w14:paraId="4E13D6F7" w14:textId="77777777" w:rsidR="007E2C94" w:rsidRDefault="001956F8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Opłata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netto</w:t>
            </w:r>
          </w:p>
        </w:tc>
        <w:tc>
          <w:tcPr>
            <w:tcW w:w="1052" w:type="dxa"/>
            <w:tcBorders>
              <w:left w:val="single" w:sz="1" w:space="0" w:color="000000"/>
              <w:bottom w:val="single" w:sz="1" w:space="0" w:color="000000"/>
            </w:tcBorders>
          </w:tcPr>
          <w:p w14:paraId="6A2AA682" w14:textId="77777777" w:rsidR="007E2C94" w:rsidRDefault="001956F8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VAT</w:t>
            </w:r>
          </w:p>
        </w:tc>
        <w:tc>
          <w:tcPr>
            <w:tcW w:w="14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42AED5" w14:textId="77777777" w:rsidR="007E2C94" w:rsidRDefault="001956F8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Opłata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brutto</w:t>
            </w:r>
          </w:p>
        </w:tc>
      </w:tr>
      <w:tr w:rsidR="007E2C94" w14:paraId="4B98688D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2568130F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1</w:t>
            </w:r>
          </w:p>
        </w:tc>
        <w:tc>
          <w:tcPr>
            <w:tcW w:w="5308" w:type="dxa"/>
            <w:tcBorders>
              <w:left w:val="single" w:sz="1" w:space="0" w:color="000000"/>
              <w:bottom w:val="single" w:sz="1" w:space="0" w:color="000000"/>
            </w:tcBorders>
          </w:tcPr>
          <w:p w14:paraId="24AFEE4F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rower/motorower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</w:tcPr>
          <w:p w14:paraId="0C560799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52" w:type="dxa"/>
            <w:tcBorders>
              <w:left w:val="single" w:sz="1" w:space="0" w:color="000000"/>
              <w:bottom w:val="single" w:sz="1" w:space="0" w:color="000000"/>
            </w:tcBorders>
          </w:tcPr>
          <w:p w14:paraId="5B6E2337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49DC62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4AE635B7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30EFD7F8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2</w:t>
            </w:r>
          </w:p>
        </w:tc>
        <w:tc>
          <w:tcPr>
            <w:tcW w:w="5308" w:type="dxa"/>
            <w:tcBorders>
              <w:left w:val="single" w:sz="1" w:space="0" w:color="000000"/>
              <w:bottom w:val="single" w:sz="1" w:space="0" w:color="000000"/>
            </w:tcBorders>
          </w:tcPr>
          <w:p w14:paraId="7C3D0A66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motocykl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</w:tcPr>
          <w:p w14:paraId="4CC4EBEE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52" w:type="dxa"/>
            <w:tcBorders>
              <w:left w:val="single" w:sz="1" w:space="0" w:color="000000"/>
              <w:bottom w:val="single" w:sz="1" w:space="0" w:color="000000"/>
            </w:tcBorders>
          </w:tcPr>
          <w:p w14:paraId="399BF37C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D8B6B6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1B50E463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7CA77FE6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3</w:t>
            </w:r>
          </w:p>
        </w:tc>
        <w:tc>
          <w:tcPr>
            <w:tcW w:w="5308" w:type="dxa"/>
            <w:tcBorders>
              <w:left w:val="single" w:sz="1" w:space="0" w:color="000000"/>
              <w:bottom w:val="single" w:sz="1" w:space="0" w:color="000000"/>
            </w:tcBorders>
          </w:tcPr>
          <w:p w14:paraId="40E29344" w14:textId="77777777" w:rsidR="007E2C94" w:rsidRDefault="001956F8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3,5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</w:tcPr>
          <w:p w14:paraId="4F386328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52" w:type="dxa"/>
            <w:tcBorders>
              <w:left w:val="single" w:sz="1" w:space="0" w:color="000000"/>
              <w:bottom w:val="single" w:sz="1" w:space="0" w:color="000000"/>
            </w:tcBorders>
          </w:tcPr>
          <w:p w14:paraId="4140CC00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DEE700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7777F244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09566756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4</w:t>
            </w:r>
          </w:p>
        </w:tc>
        <w:tc>
          <w:tcPr>
            <w:tcW w:w="5308" w:type="dxa"/>
            <w:tcBorders>
              <w:left w:val="single" w:sz="1" w:space="0" w:color="000000"/>
              <w:bottom w:val="single" w:sz="1" w:space="0" w:color="000000"/>
            </w:tcBorders>
          </w:tcPr>
          <w:p w14:paraId="52C6F8A7" w14:textId="77777777" w:rsidR="007E2C94" w:rsidRDefault="001956F8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 </w:t>
            </w:r>
            <w:r>
              <w:rPr>
                <w:rFonts w:cs="Times New Roman"/>
                <w:lang w:bidi="ar-SA"/>
              </w:rPr>
              <w:t>powyżej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3,5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7,5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</w:tcPr>
          <w:p w14:paraId="363DF12A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52" w:type="dxa"/>
            <w:tcBorders>
              <w:left w:val="single" w:sz="1" w:space="0" w:color="000000"/>
              <w:bottom w:val="single" w:sz="1" w:space="0" w:color="000000"/>
            </w:tcBorders>
          </w:tcPr>
          <w:p w14:paraId="0159B194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FE1BA8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0F3F40FD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4F961822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5</w:t>
            </w:r>
          </w:p>
        </w:tc>
        <w:tc>
          <w:tcPr>
            <w:tcW w:w="5308" w:type="dxa"/>
            <w:tcBorders>
              <w:left w:val="single" w:sz="1" w:space="0" w:color="000000"/>
              <w:bottom w:val="single" w:sz="1" w:space="0" w:color="000000"/>
            </w:tcBorders>
          </w:tcPr>
          <w:p w14:paraId="4C28ACE3" w14:textId="77777777" w:rsidR="007E2C94" w:rsidRDefault="001956F8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powyżej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3,5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16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</w:tcPr>
          <w:p w14:paraId="4F7D66D1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52" w:type="dxa"/>
            <w:tcBorders>
              <w:left w:val="single" w:sz="1" w:space="0" w:color="000000"/>
              <w:bottom w:val="single" w:sz="1" w:space="0" w:color="000000"/>
            </w:tcBorders>
          </w:tcPr>
          <w:p w14:paraId="18DE3E6A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0D1DDC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4A2E2028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08ACE901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6</w:t>
            </w:r>
          </w:p>
        </w:tc>
        <w:tc>
          <w:tcPr>
            <w:tcW w:w="5308" w:type="dxa"/>
            <w:tcBorders>
              <w:left w:val="single" w:sz="1" w:space="0" w:color="000000"/>
              <w:bottom w:val="single" w:sz="1" w:space="0" w:color="000000"/>
            </w:tcBorders>
          </w:tcPr>
          <w:p w14:paraId="6C737C97" w14:textId="77777777" w:rsidR="007E2C94" w:rsidRDefault="001956F8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powyżej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16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</w:tcPr>
          <w:p w14:paraId="257F93A9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52" w:type="dxa"/>
            <w:tcBorders>
              <w:left w:val="single" w:sz="1" w:space="0" w:color="000000"/>
              <w:bottom w:val="single" w:sz="1" w:space="0" w:color="000000"/>
            </w:tcBorders>
          </w:tcPr>
          <w:p w14:paraId="2A5075F7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CA47B7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</w:tbl>
    <w:p w14:paraId="66946EED" w14:textId="77777777" w:rsidR="007E2C94" w:rsidRDefault="007E2C94">
      <w:pPr>
        <w:autoSpaceDE w:val="0"/>
        <w:ind w:right="30" w:hanging="15"/>
        <w:jc w:val="both"/>
        <w:rPr>
          <w:rFonts w:cs="Times New Roman"/>
        </w:rPr>
      </w:pPr>
    </w:p>
    <w:p w14:paraId="6770767A" w14:textId="77777777" w:rsidR="007E2C94" w:rsidRDefault="007E2C94">
      <w:pPr>
        <w:autoSpaceDE w:val="0"/>
        <w:ind w:right="30"/>
        <w:jc w:val="both"/>
        <w:rPr>
          <w:rFonts w:eastAsia="Arial" w:cs="Times New Roman"/>
          <w:color w:val="000000"/>
          <w:lang w:bidi="ar-SA"/>
        </w:rPr>
      </w:pPr>
    </w:p>
    <w:tbl>
      <w:tblPr>
        <w:tblW w:w="0" w:type="auto"/>
        <w:tblInd w:w="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4"/>
        <w:gridCol w:w="5291"/>
        <w:gridCol w:w="1319"/>
        <w:gridCol w:w="1071"/>
        <w:gridCol w:w="1442"/>
      </w:tblGrid>
      <w:tr w:rsidR="007E2C94" w14:paraId="5FDB53E8" w14:textId="77777777">
        <w:trPr>
          <w:tblHeader/>
        </w:trPr>
        <w:tc>
          <w:tcPr>
            <w:tcW w:w="966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7E143D" w14:textId="77777777" w:rsidR="007E2C94" w:rsidRDefault="001956F8">
            <w:pPr>
              <w:pStyle w:val="Nagwektabeli"/>
              <w:snapToGrid w:val="0"/>
              <w:spacing w:after="120"/>
            </w:pPr>
            <w:r>
              <w:rPr>
                <w:rFonts w:eastAsia="Verdana" w:cs="Times New Roman"/>
                <w:i/>
                <w:iCs/>
                <w:lang w:bidi="ar-SA"/>
              </w:rPr>
              <w:t>Usługa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przechowywania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pojazdów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na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parkingu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strzeżonym</w:t>
            </w:r>
          </w:p>
        </w:tc>
      </w:tr>
      <w:tr w:rsidR="007E2C94" w14:paraId="6DF27082" w14:textId="77777777">
        <w:tc>
          <w:tcPr>
            <w:tcW w:w="544" w:type="dxa"/>
            <w:tcBorders>
              <w:left w:val="single" w:sz="1" w:space="0" w:color="000000"/>
              <w:bottom w:val="single" w:sz="1" w:space="0" w:color="000000"/>
            </w:tcBorders>
          </w:tcPr>
          <w:p w14:paraId="7C2ECCC2" w14:textId="77777777" w:rsidR="007E2C94" w:rsidRDefault="001956F8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Lp.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2A723ABE" w14:textId="77777777" w:rsidR="007E2C94" w:rsidRDefault="001956F8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Rodzaj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pojazdu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</w:tcPr>
          <w:p w14:paraId="7B44660F" w14:textId="77777777" w:rsidR="007E2C94" w:rsidRDefault="001956F8">
            <w:pPr>
              <w:pStyle w:val="Zawartotabeli"/>
              <w:snapToGrid w:val="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Opłata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netto</w:t>
            </w:r>
          </w:p>
          <w:p w14:paraId="0A0C41E4" w14:textId="77777777" w:rsidR="007E2C94" w:rsidRDefault="001956F8">
            <w:pPr>
              <w:pStyle w:val="Zawartotabeli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za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dobę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</w:tcPr>
          <w:p w14:paraId="134885CC" w14:textId="77777777" w:rsidR="007E2C94" w:rsidRDefault="001956F8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VAT</w:t>
            </w: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419EE7" w14:textId="77777777" w:rsidR="007E2C94" w:rsidRDefault="001956F8">
            <w:pPr>
              <w:pStyle w:val="Zawartotabeli"/>
              <w:snapToGrid w:val="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Opłata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brutto</w:t>
            </w:r>
          </w:p>
          <w:p w14:paraId="5079DBCF" w14:textId="77777777" w:rsidR="007E2C94" w:rsidRDefault="001956F8">
            <w:pPr>
              <w:pStyle w:val="Zawartotabeli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za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dobę</w:t>
            </w:r>
          </w:p>
        </w:tc>
      </w:tr>
      <w:tr w:rsidR="007E2C94" w14:paraId="696A63A2" w14:textId="77777777">
        <w:tc>
          <w:tcPr>
            <w:tcW w:w="544" w:type="dxa"/>
            <w:tcBorders>
              <w:left w:val="single" w:sz="1" w:space="0" w:color="000000"/>
              <w:bottom w:val="single" w:sz="1" w:space="0" w:color="000000"/>
            </w:tcBorders>
          </w:tcPr>
          <w:p w14:paraId="08D3230A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1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26F3FB32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rower/motorower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</w:tcPr>
          <w:p w14:paraId="78F8685B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</w:tcPr>
          <w:p w14:paraId="6CC857ED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E21C74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126696CD" w14:textId="77777777">
        <w:tc>
          <w:tcPr>
            <w:tcW w:w="544" w:type="dxa"/>
            <w:tcBorders>
              <w:left w:val="single" w:sz="1" w:space="0" w:color="000000"/>
              <w:bottom w:val="single" w:sz="1" w:space="0" w:color="000000"/>
            </w:tcBorders>
          </w:tcPr>
          <w:p w14:paraId="317D215C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lastRenderedPageBreak/>
              <w:t>2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2875824B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motocykl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</w:tcPr>
          <w:p w14:paraId="3F142FBE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</w:tcPr>
          <w:p w14:paraId="04786438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A963CE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688E8CDC" w14:textId="77777777">
        <w:tc>
          <w:tcPr>
            <w:tcW w:w="544" w:type="dxa"/>
            <w:tcBorders>
              <w:left w:val="single" w:sz="1" w:space="0" w:color="000000"/>
              <w:bottom w:val="single" w:sz="1" w:space="0" w:color="000000"/>
            </w:tcBorders>
          </w:tcPr>
          <w:p w14:paraId="04B3FC76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3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07E8E102" w14:textId="77777777" w:rsidR="007E2C94" w:rsidRDefault="001956F8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3,5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</w:tcPr>
          <w:p w14:paraId="0C0CCEAA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</w:tcPr>
          <w:p w14:paraId="6261076E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66DF3A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5FF991B5" w14:textId="77777777">
        <w:tc>
          <w:tcPr>
            <w:tcW w:w="544" w:type="dxa"/>
            <w:tcBorders>
              <w:left w:val="single" w:sz="1" w:space="0" w:color="000000"/>
              <w:bottom w:val="single" w:sz="1" w:space="0" w:color="000000"/>
            </w:tcBorders>
          </w:tcPr>
          <w:p w14:paraId="3FBEB721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4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12843359" w14:textId="77777777" w:rsidR="007E2C94" w:rsidRDefault="001956F8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 </w:t>
            </w:r>
            <w:r>
              <w:rPr>
                <w:rFonts w:cs="Times New Roman"/>
                <w:lang w:bidi="ar-SA"/>
              </w:rPr>
              <w:t>powyżej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3,5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7,5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</w:tcPr>
          <w:p w14:paraId="74B2A64F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</w:tcPr>
          <w:p w14:paraId="04A321C2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52C91A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0F099293" w14:textId="77777777">
        <w:tc>
          <w:tcPr>
            <w:tcW w:w="544" w:type="dxa"/>
            <w:tcBorders>
              <w:left w:val="single" w:sz="1" w:space="0" w:color="000000"/>
              <w:bottom w:val="single" w:sz="1" w:space="0" w:color="000000"/>
            </w:tcBorders>
          </w:tcPr>
          <w:p w14:paraId="0457AD7E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5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32A76675" w14:textId="77777777" w:rsidR="007E2C94" w:rsidRDefault="001956F8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powyżej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3,5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16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</w:tcPr>
          <w:p w14:paraId="5B126C5F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</w:tcPr>
          <w:p w14:paraId="6CD4587E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53CDC4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4BACD48A" w14:textId="77777777">
        <w:tc>
          <w:tcPr>
            <w:tcW w:w="544" w:type="dxa"/>
            <w:tcBorders>
              <w:left w:val="single" w:sz="1" w:space="0" w:color="000000"/>
              <w:bottom w:val="single" w:sz="1" w:space="0" w:color="000000"/>
            </w:tcBorders>
          </w:tcPr>
          <w:p w14:paraId="7D48D7FB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6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6E92BC6E" w14:textId="77777777" w:rsidR="007E2C94" w:rsidRDefault="001956F8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powyżej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16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</w:tcPr>
          <w:p w14:paraId="0E53B8BB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</w:tcPr>
          <w:p w14:paraId="3CE29FA5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13623E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</w:tbl>
    <w:p w14:paraId="4062A12D" w14:textId="77777777" w:rsidR="007E2C94" w:rsidRDefault="007E2C94">
      <w:pPr>
        <w:autoSpaceDE w:val="0"/>
        <w:ind w:right="30" w:hanging="15"/>
        <w:jc w:val="both"/>
        <w:rPr>
          <w:rFonts w:cs="Times New Roman"/>
        </w:rPr>
      </w:pPr>
    </w:p>
    <w:p w14:paraId="22CE1C88" w14:textId="77777777" w:rsidR="007E2C94" w:rsidRDefault="007E2C94">
      <w:pPr>
        <w:autoSpaceDE w:val="0"/>
        <w:ind w:right="30" w:hanging="15"/>
        <w:jc w:val="both"/>
        <w:rPr>
          <w:rFonts w:eastAsia="Arial" w:cs="Times New Roman"/>
          <w:color w:val="000000"/>
          <w:lang w:bidi="ar-SA"/>
        </w:rPr>
      </w:pPr>
    </w:p>
    <w:p w14:paraId="5829576F" w14:textId="77777777" w:rsidR="007E2C94" w:rsidRDefault="007E2C94">
      <w:pPr>
        <w:autoSpaceDE w:val="0"/>
        <w:ind w:right="30" w:hanging="15"/>
        <w:jc w:val="both"/>
        <w:rPr>
          <w:rFonts w:eastAsia="Arial" w:cs="Times New Roman"/>
          <w:color w:val="000000"/>
          <w:lang w:bidi="ar-SA"/>
        </w:rPr>
      </w:pPr>
    </w:p>
    <w:p w14:paraId="450C28D9" w14:textId="77777777" w:rsidR="007E2C94" w:rsidRDefault="007E2C94">
      <w:pPr>
        <w:autoSpaceDE w:val="0"/>
        <w:ind w:right="30" w:hanging="15"/>
        <w:jc w:val="both"/>
        <w:rPr>
          <w:rFonts w:eastAsia="Arial" w:cs="Times New Roman"/>
          <w:color w:val="000000"/>
          <w:lang w:bidi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6"/>
        <w:gridCol w:w="5263"/>
        <w:gridCol w:w="1320"/>
        <w:gridCol w:w="1065"/>
        <w:gridCol w:w="1577"/>
      </w:tblGrid>
      <w:tr w:rsidR="007E2C94" w14:paraId="3CAC5D0C" w14:textId="77777777">
        <w:trPr>
          <w:tblHeader/>
        </w:trPr>
        <w:tc>
          <w:tcPr>
            <w:tcW w:w="975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87D968" w14:textId="77777777" w:rsidR="007E2C94" w:rsidRDefault="001956F8">
            <w:pPr>
              <w:pStyle w:val="Nagwektabeli"/>
              <w:snapToGrid w:val="0"/>
              <w:spacing w:after="120"/>
            </w:pPr>
            <w:r>
              <w:rPr>
                <w:rFonts w:eastAsia="Verdana" w:cs="Times New Roman"/>
                <w:i/>
                <w:iCs/>
                <w:lang w:bidi="ar-SA"/>
              </w:rPr>
              <w:t>Koszt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odstąpienia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od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rozpoczętej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usługi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usuwania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pojazdów</w:t>
            </w:r>
          </w:p>
        </w:tc>
      </w:tr>
      <w:tr w:rsidR="007E2C94" w14:paraId="5DEB6382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3B7A6F59" w14:textId="77777777" w:rsidR="007E2C94" w:rsidRDefault="001956F8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Lp.</w:t>
            </w:r>
          </w:p>
        </w:tc>
        <w:tc>
          <w:tcPr>
            <w:tcW w:w="5263" w:type="dxa"/>
            <w:tcBorders>
              <w:left w:val="single" w:sz="1" w:space="0" w:color="000000"/>
              <w:bottom w:val="single" w:sz="1" w:space="0" w:color="000000"/>
            </w:tcBorders>
          </w:tcPr>
          <w:p w14:paraId="630E88F0" w14:textId="77777777" w:rsidR="007E2C94" w:rsidRDefault="001956F8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Rodzaj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pojazdu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14:paraId="3FA856B3" w14:textId="77777777" w:rsidR="007E2C94" w:rsidRDefault="001956F8">
            <w:pPr>
              <w:pStyle w:val="Zawartotabeli"/>
              <w:snapToGrid w:val="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Koszt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netto</w:t>
            </w:r>
          </w:p>
          <w:p w14:paraId="3812E001" w14:textId="77777777" w:rsidR="007E2C94" w:rsidRDefault="007E2C94">
            <w:pPr>
              <w:pStyle w:val="Zawartotabeli"/>
              <w:spacing w:after="120"/>
              <w:jc w:val="center"/>
              <w:rPr>
                <w:rFonts w:eastAsia="Verdana" w:cs="Times New Roman"/>
                <w:b/>
                <w:bCs/>
                <w:lang w:bidi="ar-SA"/>
              </w:rPr>
            </w:pP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</w:tcPr>
          <w:p w14:paraId="47284B13" w14:textId="77777777" w:rsidR="007E2C94" w:rsidRDefault="001956F8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VAT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D4E108" w14:textId="77777777" w:rsidR="007E2C94" w:rsidRDefault="001956F8">
            <w:pPr>
              <w:pStyle w:val="Zawartotabeli"/>
              <w:snapToGrid w:val="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Koszt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brutto</w:t>
            </w:r>
          </w:p>
          <w:p w14:paraId="54C9D489" w14:textId="77777777" w:rsidR="007E2C94" w:rsidRDefault="007E2C94">
            <w:pPr>
              <w:pStyle w:val="Zawartotabeli"/>
              <w:spacing w:after="120"/>
              <w:jc w:val="center"/>
              <w:rPr>
                <w:rFonts w:eastAsia="Verdana" w:cs="Times New Roman"/>
                <w:b/>
                <w:bCs/>
                <w:lang w:bidi="ar-SA"/>
              </w:rPr>
            </w:pPr>
          </w:p>
        </w:tc>
      </w:tr>
      <w:tr w:rsidR="007E2C94" w14:paraId="3E25B04E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2A5566F7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1</w:t>
            </w:r>
          </w:p>
        </w:tc>
        <w:tc>
          <w:tcPr>
            <w:tcW w:w="5263" w:type="dxa"/>
            <w:tcBorders>
              <w:left w:val="single" w:sz="1" w:space="0" w:color="000000"/>
              <w:bottom w:val="single" w:sz="1" w:space="0" w:color="000000"/>
            </w:tcBorders>
          </w:tcPr>
          <w:p w14:paraId="295BEB6C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rower/motorower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14:paraId="466351F8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</w:tcPr>
          <w:p w14:paraId="6B4C78B9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C0450B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40CB90FF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46E97D2C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2</w:t>
            </w:r>
          </w:p>
        </w:tc>
        <w:tc>
          <w:tcPr>
            <w:tcW w:w="5263" w:type="dxa"/>
            <w:tcBorders>
              <w:left w:val="single" w:sz="1" w:space="0" w:color="000000"/>
              <w:bottom w:val="single" w:sz="1" w:space="0" w:color="000000"/>
            </w:tcBorders>
          </w:tcPr>
          <w:p w14:paraId="0673DCDA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motocykl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14:paraId="25EC3ED6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</w:tcPr>
          <w:p w14:paraId="73334E96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5ACF33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5AA577D9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5C866CB0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3</w:t>
            </w:r>
          </w:p>
        </w:tc>
        <w:tc>
          <w:tcPr>
            <w:tcW w:w="5263" w:type="dxa"/>
            <w:tcBorders>
              <w:left w:val="single" w:sz="1" w:space="0" w:color="000000"/>
              <w:bottom w:val="single" w:sz="1" w:space="0" w:color="000000"/>
            </w:tcBorders>
          </w:tcPr>
          <w:p w14:paraId="2C0484EA" w14:textId="77777777" w:rsidR="007E2C94" w:rsidRDefault="001956F8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3,5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14:paraId="446BCAD7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</w:tcPr>
          <w:p w14:paraId="76517F08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834972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3A193A02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18F3AD15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4</w:t>
            </w:r>
          </w:p>
        </w:tc>
        <w:tc>
          <w:tcPr>
            <w:tcW w:w="5263" w:type="dxa"/>
            <w:tcBorders>
              <w:left w:val="single" w:sz="1" w:space="0" w:color="000000"/>
              <w:bottom w:val="single" w:sz="1" w:space="0" w:color="000000"/>
            </w:tcBorders>
          </w:tcPr>
          <w:p w14:paraId="5743ABA9" w14:textId="77777777" w:rsidR="007E2C94" w:rsidRDefault="001956F8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 </w:t>
            </w:r>
            <w:r>
              <w:rPr>
                <w:rFonts w:cs="Times New Roman"/>
                <w:lang w:bidi="ar-SA"/>
              </w:rPr>
              <w:t>powyżej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3,5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7,5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14:paraId="5A1D529A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</w:tcPr>
          <w:p w14:paraId="31F6C07A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42DCB0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4E8B62A9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74D3320B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5</w:t>
            </w:r>
          </w:p>
        </w:tc>
        <w:tc>
          <w:tcPr>
            <w:tcW w:w="5263" w:type="dxa"/>
            <w:tcBorders>
              <w:left w:val="single" w:sz="1" w:space="0" w:color="000000"/>
              <w:bottom w:val="single" w:sz="1" w:space="0" w:color="000000"/>
            </w:tcBorders>
          </w:tcPr>
          <w:p w14:paraId="6533CF99" w14:textId="77777777" w:rsidR="007E2C94" w:rsidRDefault="001956F8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powyżej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3,5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</w:t>
            </w:r>
            <w:r>
              <w:rPr>
                <w:rFonts w:eastAsia="Times New Roman" w:cs="Times New Roman"/>
                <w:lang w:bidi="ar-SA"/>
              </w:rPr>
              <w:t xml:space="preserve">  </w:t>
            </w:r>
            <w:r>
              <w:rPr>
                <w:rFonts w:cs="Times New Roman"/>
                <w:lang w:bidi="ar-SA"/>
              </w:rPr>
              <w:t>16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14:paraId="0FB00750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</w:tcPr>
          <w:p w14:paraId="6F153CA9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C50CDE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0621DD57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5454C835" w14:textId="77777777" w:rsidR="007E2C94" w:rsidRDefault="001956F8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6</w:t>
            </w:r>
          </w:p>
        </w:tc>
        <w:tc>
          <w:tcPr>
            <w:tcW w:w="5263" w:type="dxa"/>
            <w:tcBorders>
              <w:left w:val="single" w:sz="1" w:space="0" w:color="000000"/>
              <w:bottom w:val="single" w:sz="1" w:space="0" w:color="000000"/>
            </w:tcBorders>
          </w:tcPr>
          <w:p w14:paraId="539178C9" w14:textId="77777777" w:rsidR="007E2C94" w:rsidRDefault="001956F8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powyżej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16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14:paraId="0ED3A791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</w:tcPr>
          <w:p w14:paraId="68D01268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5F0A7B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</w:tbl>
    <w:p w14:paraId="5C34FF1D" w14:textId="77777777" w:rsidR="007E2C94" w:rsidRDefault="007E2C94">
      <w:pPr>
        <w:autoSpaceDE w:val="0"/>
        <w:ind w:right="30" w:hanging="15"/>
        <w:jc w:val="both"/>
        <w:rPr>
          <w:rFonts w:cs="Times New Roman"/>
        </w:rPr>
      </w:pPr>
    </w:p>
    <w:p w14:paraId="782BD153" w14:textId="77777777" w:rsidR="007E2C94" w:rsidRDefault="007E2C94">
      <w:pPr>
        <w:autoSpaceDE w:val="0"/>
        <w:ind w:right="30" w:hanging="15"/>
        <w:jc w:val="both"/>
        <w:rPr>
          <w:rFonts w:cs="Times New Roman"/>
        </w:rPr>
      </w:pPr>
    </w:p>
    <w:p w14:paraId="440A5C88" w14:textId="77777777" w:rsidR="007E2C94" w:rsidRDefault="001956F8">
      <w:pPr>
        <w:autoSpaceDE w:val="0"/>
        <w:ind w:right="3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7.</w:t>
      </w:r>
    </w:p>
    <w:p w14:paraId="5C8C9F27" w14:textId="77777777" w:rsidR="007E2C94" w:rsidRDefault="001956F8">
      <w:pPr>
        <w:autoSpaceDE w:val="0"/>
        <w:ind w:right="30"/>
      </w:pPr>
      <w:r>
        <w:rPr>
          <w:rFonts w:eastAsia="Arial" w:cs="Times New Roman"/>
          <w:color w:val="000000"/>
          <w:lang w:bidi="ar-SA"/>
        </w:rPr>
        <w:t>1.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Strony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postanawiają,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że:</w:t>
      </w:r>
    </w:p>
    <w:p w14:paraId="19C27B87" w14:textId="4E1753F8" w:rsidR="007E2C94" w:rsidRDefault="001956F8" w:rsidP="00180483">
      <w:pPr>
        <w:autoSpaceDE w:val="0"/>
        <w:ind w:firstLine="709"/>
        <w:jc w:val="both"/>
      </w:pPr>
      <w:r>
        <w:rPr>
          <w:rFonts w:eastAsia="Arial" w:cs="Times New Roman"/>
          <w:color w:val="000000"/>
          <w:lang w:bidi="ar-SA"/>
        </w:rPr>
        <w:t>1)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Rozliczenie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przedmiotu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nastąpi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każdorazowo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podstawie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przedstawionych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ofercie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cen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jednostkowych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usługi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oraz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faktycznych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parkowania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ewentualnie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wyniku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poniesionego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kosztu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odstąpienia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pojazdu.</w:t>
      </w:r>
    </w:p>
    <w:p w14:paraId="5509B425" w14:textId="77777777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ab/>
        <w:t>2)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Ustala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się,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że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opłata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całą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dobę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przechowywania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parkingu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strzeżonym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dotyczy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wyłącznie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pierwszej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doby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niezależnie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liczby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godzin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przechowywania</w:t>
      </w:r>
      <w:r>
        <w:rPr>
          <w:rFonts w:eastAsia="Times New Roman" w:cs="Times New Roman"/>
          <w:color w:val="000000"/>
          <w:lang w:bidi="ar-SA"/>
        </w:rPr>
        <w:t xml:space="preserve"> 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przedziale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24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godzin.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naliczaniu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opłaty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każdą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kolejną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dobę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obowiązuje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naliczanie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zgodne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kolejnymi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datami.</w:t>
      </w:r>
    </w:p>
    <w:p w14:paraId="7050E1EE" w14:textId="77777777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2.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Termin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zapłaty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faktur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wystawionych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będzie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wynosić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14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daty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doręczenia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wraz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wykazem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usuniętych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pojazdów.</w:t>
      </w:r>
    </w:p>
    <w:p w14:paraId="69F85647" w14:textId="77777777" w:rsidR="007E2C94" w:rsidRDefault="001956F8">
      <w:pPr>
        <w:widowControl w:val="0"/>
        <w:autoSpaceDE w:val="0"/>
        <w:ind w:left="15" w:hanging="15"/>
        <w:jc w:val="both"/>
      </w:pPr>
      <w:r>
        <w:rPr>
          <w:rFonts w:eastAsia="Times New Roman" w:cs="Times New Roman"/>
          <w:color w:val="000000"/>
          <w:lang w:bidi="ar-SA"/>
        </w:rPr>
        <w:t xml:space="preserve">3. Fakturę Wykonawca powinien adresować następująco: </w:t>
      </w:r>
    </w:p>
    <w:p w14:paraId="7712D481" w14:textId="77777777" w:rsidR="007E2C94" w:rsidRDefault="001956F8">
      <w:pPr>
        <w:widowControl w:val="0"/>
        <w:autoSpaceDE w:val="0"/>
        <w:ind w:left="15" w:hanging="15"/>
        <w:jc w:val="both"/>
      </w:pPr>
      <w:r>
        <w:rPr>
          <w:rFonts w:eastAsia="Times New Roman" w:cs="Times New Roman"/>
          <w:color w:val="000000"/>
          <w:lang w:bidi="ar-SA"/>
        </w:rPr>
        <w:t>Nabywca: Powiat Sierpecki, NIP 7761676252, ul. Świętokrzyska 2a, 09-200 Sierpc.</w:t>
      </w:r>
    </w:p>
    <w:p w14:paraId="286F5C97" w14:textId="77777777" w:rsidR="007E2C94" w:rsidRDefault="001956F8">
      <w:pPr>
        <w:widowControl w:val="0"/>
        <w:autoSpaceDE w:val="0"/>
        <w:ind w:left="15" w:hanging="15"/>
        <w:jc w:val="both"/>
      </w:pPr>
      <w:r>
        <w:rPr>
          <w:rFonts w:eastAsia="Times New Roman" w:cs="Times New Roman"/>
          <w:color w:val="000000"/>
          <w:lang w:bidi="ar-SA"/>
        </w:rPr>
        <w:t>Odbiorca: Starostwo Powiatowe, ul. Świętokrzyska 2a, 09-200 Sierpc.</w:t>
      </w:r>
    </w:p>
    <w:p w14:paraId="533FCCEB" w14:textId="77777777" w:rsidR="007E2C94" w:rsidRDefault="001956F8">
      <w:pPr>
        <w:autoSpaceDE w:val="0"/>
        <w:spacing w:before="260"/>
        <w:jc w:val="center"/>
      </w:pPr>
      <w:r>
        <w:rPr>
          <w:rFonts w:eastAsia="Arial" w:cs="Times New Roman"/>
          <w:b/>
          <w:bCs/>
          <w:color w:val="000000"/>
          <w:lang w:bidi="ar-SA"/>
        </w:rPr>
        <w:lastRenderedPageBreak/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8.</w:t>
      </w:r>
    </w:p>
    <w:p w14:paraId="182270AB" w14:textId="77777777" w:rsidR="00905F4F" w:rsidRDefault="00905F4F" w:rsidP="00905F4F">
      <w:pPr>
        <w:pStyle w:val="Standard"/>
        <w:jc w:val="both"/>
      </w:pPr>
      <w:r>
        <w:t>1. Wykonawca jest zobowiązany zapłacić Zamawiającemu karę umowną w następujących przypadkach i wysokościach:</w:t>
      </w:r>
    </w:p>
    <w:p w14:paraId="7C49095D" w14:textId="77777777" w:rsidR="00905F4F" w:rsidRDefault="00905F4F" w:rsidP="00905F4F">
      <w:pPr>
        <w:pStyle w:val="Standard"/>
        <w:numPr>
          <w:ilvl w:val="0"/>
          <w:numId w:val="9"/>
        </w:numPr>
        <w:jc w:val="both"/>
      </w:pPr>
      <w:r>
        <w:t>za każdy przypadek niewykonania usługi, tj. nieusunięcia pojazdu z drogi pomimo otrzymania wezwania:</w:t>
      </w:r>
    </w:p>
    <w:p w14:paraId="18F92C4C" w14:textId="77777777" w:rsidR="00905F4F" w:rsidRDefault="00905F4F" w:rsidP="00905F4F">
      <w:pPr>
        <w:pStyle w:val="Standard"/>
        <w:jc w:val="both"/>
      </w:pPr>
      <w:r>
        <w:tab/>
        <w:t>a) 1000 zł w przypadku pojazdów o dopuszczalnej masie całkowitej do 16 ton,</w:t>
      </w:r>
    </w:p>
    <w:p w14:paraId="2A252EA9" w14:textId="77777777" w:rsidR="00905F4F" w:rsidRDefault="00905F4F" w:rsidP="00905F4F">
      <w:pPr>
        <w:pStyle w:val="Standard"/>
        <w:jc w:val="both"/>
      </w:pPr>
      <w:r>
        <w:tab/>
        <w:t>b) 1500 zł w przypadku pojazdów o dopuszczalnej masie całkowitej powyżej 16 ton,</w:t>
      </w:r>
    </w:p>
    <w:p w14:paraId="6F7BD512" w14:textId="77777777" w:rsidR="00905F4F" w:rsidRDefault="00905F4F" w:rsidP="00905F4F">
      <w:pPr>
        <w:pStyle w:val="Standard"/>
        <w:numPr>
          <w:ilvl w:val="0"/>
          <w:numId w:val="9"/>
        </w:numPr>
        <w:jc w:val="both"/>
      </w:pPr>
      <w:r>
        <w:t>za odstąpienie od umowy z przyczyn zależnych od Wykonawcy w wysokości 10 000,00 zł.</w:t>
      </w:r>
    </w:p>
    <w:p w14:paraId="7CA9FEE8" w14:textId="77777777" w:rsidR="00905F4F" w:rsidRDefault="00905F4F" w:rsidP="00905F4F">
      <w:pPr>
        <w:pStyle w:val="Standard"/>
        <w:numPr>
          <w:ilvl w:val="0"/>
          <w:numId w:val="9"/>
        </w:numPr>
        <w:jc w:val="both"/>
      </w:pPr>
      <w:r>
        <w:t>za każdy przypadek nienależytego wykonywania niniejszej umowy; za nienależyte wykonywanie umowy uważa się w szczególności:</w:t>
      </w:r>
    </w:p>
    <w:p w14:paraId="20A515BA" w14:textId="77777777" w:rsidR="00905F4F" w:rsidRDefault="00905F4F" w:rsidP="00905F4F">
      <w:pPr>
        <w:pStyle w:val="Standard"/>
        <w:ind w:left="709"/>
        <w:jc w:val="both"/>
      </w:pPr>
      <w:r>
        <w:t>a) za zwłokę w terminie przedstawienia zestawienia, o którym mowa w § 3 ust. 3 umowy w wysokości 100,00 zł za każdy dzień zwłoki,</w:t>
      </w:r>
    </w:p>
    <w:p w14:paraId="783F3564" w14:textId="77777777" w:rsidR="00905F4F" w:rsidRDefault="00905F4F" w:rsidP="00905F4F">
      <w:pPr>
        <w:pStyle w:val="Standard"/>
        <w:jc w:val="both"/>
      </w:pPr>
      <w:r>
        <w:tab/>
        <w:t xml:space="preserve">b) w przypadku niezabezpieczenia wszystkich części usuwanego pojazdu, w wysokości   </w:t>
      </w:r>
      <w:r>
        <w:tab/>
        <w:t>500,00 zł za każdy  przypadek,</w:t>
      </w:r>
    </w:p>
    <w:p w14:paraId="2BF03FB4" w14:textId="77777777" w:rsidR="00905F4F" w:rsidRDefault="00905F4F" w:rsidP="00905F4F">
      <w:pPr>
        <w:pStyle w:val="Standard"/>
        <w:jc w:val="both"/>
      </w:pPr>
      <w:r>
        <w:tab/>
        <w:t xml:space="preserve">c) za przekroczenie z winy Wykonawcy czasu oczekiwania na Wykonawcę powyżej 150 </w:t>
      </w:r>
      <w:r>
        <w:tab/>
        <w:t>min,  w  wysokości 250,00 zł za każdy przypadek,</w:t>
      </w:r>
    </w:p>
    <w:p w14:paraId="3AC8B854" w14:textId="77777777" w:rsidR="00905F4F" w:rsidRDefault="00905F4F" w:rsidP="00905F4F">
      <w:pPr>
        <w:pStyle w:val="Standard"/>
        <w:jc w:val="both"/>
      </w:pPr>
      <w:r>
        <w:tab/>
        <w:t xml:space="preserve">d) za brak świadczenia usług przez całą dobę z winy Wykonawcy, w wysokości 500,00 zł </w:t>
      </w:r>
      <w:r>
        <w:tab/>
        <w:t>za każdą dobę,</w:t>
      </w:r>
    </w:p>
    <w:p w14:paraId="4154437C" w14:textId="77777777" w:rsidR="00905F4F" w:rsidRDefault="00905F4F" w:rsidP="00905F4F">
      <w:pPr>
        <w:pStyle w:val="Standard"/>
        <w:jc w:val="both"/>
      </w:pPr>
      <w:r>
        <w:tab/>
        <w:t xml:space="preserve">e) w przypadku braku aktualnej i opłaconej polisy ubezpieczenia OC lub jej </w:t>
      </w:r>
      <w:r>
        <w:tab/>
        <w:t xml:space="preserve">nieprzedstawienia na </w:t>
      </w:r>
      <w:r>
        <w:tab/>
        <w:t xml:space="preserve">żądanie Zamawiającego, w wysokości </w:t>
      </w:r>
      <w:r>
        <w:rPr>
          <w:lang w:bidi="ar-SA"/>
        </w:rPr>
        <w:t>500,00</w:t>
      </w:r>
      <w:r>
        <w:t xml:space="preserve"> zł za każdy dzień </w:t>
      </w:r>
      <w:r>
        <w:tab/>
        <w:t>zwłoki.</w:t>
      </w:r>
    </w:p>
    <w:p w14:paraId="58ADC523" w14:textId="77777777" w:rsidR="00905F4F" w:rsidRDefault="00905F4F" w:rsidP="00905F4F">
      <w:pPr>
        <w:pStyle w:val="Textbody"/>
        <w:spacing w:after="0" w:line="240" w:lineRule="auto"/>
        <w:ind w:left="737"/>
        <w:jc w:val="both"/>
      </w:pPr>
      <w:r>
        <w:rPr>
          <w:color w:val="000000"/>
        </w:rPr>
        <w:t>f) za brak zatrudnienia na podstawie umowy o pracę osób wykonujących wskazane przez Zamawiającego czynności w zakresie realizacji zamówienia, jeżeli wykonanie tych czynności polega na wykonaniu pracy w sposób określony w art. 22 § 1 ustaw Kodeks pracy:</w:t>
      </w:r>
    </w:p>
    <w:p w14:paraId="1D70A86F" w14:textId="77777777" w:rsidR="00905F4F" w:rsidRDefault="00905F4F" w:rsidP="00905F4F">
      <w:pPr>
        <w:pStyle w:val="Textbody"/>
        <w:spacing w:after="0" w:line="240" w:lineRule="auto"/>
        <w:ind w:left="709"/>
      </w:pPr>
      <w:r>
        <w:rPr>
          <w:color w:val="000000"/>
        </w:rPr>
        <w:t>- obsługa pojazdów do usuwania pojazdów – kierowcy,</w:t>
      </w:r>
    </w:p>
    <w:p w14:paraId="05FA6034" w14:textId="77777777" w:rsidR="00905F4F" w:rsidRDefault="00905F4F" w:rsidP="00905F4F">
      <w:pPr>
        <w:pStyle w:val="Textbody"/>
        <w:spacing w:after="0" w:line="240" w:lineRule="auto"/>
      </w:pPr>
      <w:r>
        <w:t xml:space="preserve">             - dozorowanie parkingu – dozorcy parkingu.</w:t>
      </w:r>
    </w:p>
    <w:p w14:paraId="71494F01" w14:textId="77777777" w:rsidR="00905F4F" w:rsidRDefault="00905F4F" w:rsidP="00905F4F">
      <w:pPr>
        <w:pStyle w:val="Textbody"/>
        <w:spacing w:after="0" w:line="240" w:lineRule="auto"/>
        <w:ind w:left="993" w:hanging="283"/>
        <w:jc w:val="both"/>
      </w:pPr>
      <w:r>
        <w:rPr>
          <w:color w:val="000000"/>
        </w:rPr>
        <w:t>w wysokości 200,00 zł za każdy stwierdzony przypadek;</w:t>
      </w:r>
    </w:p>
    <w:p w14:paraId="2468C856" w14:textId="77777777" w:rsidR="00905F4F" w:rsidRDefault="00905F4F" w:rsidP="00905F4F">
      <w:pPr>
        <w:pStyle w:val="Standard"/>
        <w:jc w:val="both"/>
      </w:pPr>
      <w:r>
        <w:t>2. Kary, o których mowa w ust. 1 mogą być potrącone na rzecz Zamawiającego z wynagrodzenia Wykonawcy.</w:t>
      </w:r>
    </w:p>
    <w:p w14:paraId="62DA3F2A" w14:textId="77777777" w:rsidR="00905F4F" w:rsidRDefault="00905F4F" w:rsidP="00905F4F">
      <w:pPr>
        <w:pStyle w:val="Standard"/>
        <w:jc w:val="both"/>
      </w:pPr>
      <w:r>
        <w:t>3. Zamawiający może dochodzić odszkodowania przewyższającego wysokością kary umowne, o których mowa w ust.1.</w:t>
      </w:r>
    </w:p>
    <w:p w14:paraId="69B629BD" w14:textId="77777777" w:rsidR="00905F4F" w:rsidRDefault="00905F4F" w:rsidP="00905F4F">
      <w:pPr>
        <w:pStyle w:val="Standard"/>
        <w:autoSpaceDE w:val="0"/>
        <w:jc w:val="both"/>
      </w:pPr>
      <w:r>
        <w:rPr>
          <w:rFonts w:cs="Times New Roman"/>
          <w:color w:val="000000"/>
          <w:lang w:bidi="ar-SA"/>
        </w:rPr>
        <w:t>4. Łączna wysokość kar umownych, których mogą dochodzić strony na podstawie niniejszej umowy</w:t>
      </w:r>
      <w:r>
        <w:rPr>
          <w:rFonts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nie może przekroczyć 20 % należnego wynagrodzenia umownego brutto, o którym mowa w § 6.</w:t>
      </w:r>
    </w:p>
    <w:p w14:paraId="38999328" w14:textId="17DB380A" w:rsidR="007F222F" w:rsidRPr="00905F4F" w:rsidRDefault="00062639" w:rsidP="007F222F">
      <w:pPr>
        <w:jc w:val="both"/>
      </w:pPr>
      <w:r>
        <w:t xml:space="preserve"> </w:t>
      </w:r>
    </w:p>
    <w:p w14:paraId="1AA7FF09" w14:textId="77777777" w:rsidR="007E2C94" w:rsidRDefault="001956F8" w:rsidP="007F222F">
      <w:pPr>
        <w:autoSpaceDE w:val="0"/>
        <w:jc w:val="center"/>
        <w:rPr>
          <w:rFonts w:eastAsia="Times New Roman" w:cs="Times New Roman"/>
          <w:b/>
          <w:bCs/>
          <w:color w:val="000000"/>
        </w:rPr>
      </w:pPr>
      <w:r>
        <w:rPr>
          <w:rFonts w:eastAsia="Times New Roman" w:cs="Times New Roman"/>
          <w:b/>
          <w:bCs/>
          <w:color w:val="000000"/>
        </w:rPr>
        <w:t>§ 9.</w:t>
      </w:r>
    </w:p>
    <w:p w14:paraId="39EFAD20" w14:textId="74515816" w:rsidR="007E2C94" w:rsidRPr="00905F4F" w:rsidRDefault="001956F8" w:rsidP="00905F4F">
      <w:pPr>
        <w:numPr>
          <w:ilvl w:val="0"/>
          <w:numId w:val="11"/>
        </w:numPr>
        <w:autoSpaceDE w:val="0"/>
        <w:rPr>
          <w:rFonts w:eastAsia="Times New Roman" w:cs="Times New Roman"/>
          <w:color w:val="000000"/>
        </w:rPr>
      </w:pPr>
      <w:r w:rsidRPr="00905F4F">
        <w:rPr>
          <w:rFonts w:eastAsia="Times New Roman" w:cs="Liberation Serif"/>
          <w:color w:val="000000"/>
        </w:rPr>
        <w:t>Zmiana postanowień niniejszej umowy może nastąpić za zgodą obu stron wyrażoną na piśmie pod rygorem nieważności takiej zmiany.</w:t>
      </w:r>
    </w:p>
    <w:p w14:paraId="3AD16896" w14:textId="165ECAC9" w:rsidR="007E2C94" w:rsidRPr="00905F4F" w:rsidRDefault="001956F8" w:rsidP="00905F4F">
      <w:pPr>
        <w:numPr>
          <w:ilvl w:val="0"/>
          <w:numId w:val="11"/>
        </w:numPr>
        <w:autoSpaceDE w:val="0"/>
        <w:rPr>
          <w:rFonts w:eastAsia="Times New Roman" w:cs="Times New Roman"/>
          <w:color w:val="000000"/>
        </w:rPr>
      </w:pPr>
      <w:r w:rsidRPr="00905F4F">
        <w:rPr>
          <w:rFonts w:eastAsia="Times New Roman" w:cs="Liberation Serif"/>
          <w:color w:val="000000"/>
        </w:rPr>
        <w:t>Zmiana umowy może być dokonana w sposób zgodny z obowiązującymi przepisami, w tym w przypadku wystąpienia okoliczności, których nie można było przewidzieć w chwili zawarcia umowy, w szczególności gdy:</w:t>
      </w:r>
    </w:p>
    <w:p w14:paraId="0EA612AB" w14:textId="77777777" w:rsidR="007E2C94" w:rsidRDefault="001956F8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>1) zmianie uległy przepisy prawne istotne dla realizacji przedmiotu umowy;</w:t>
      </w:r>
    </w:p>
    <w:p w14:paraId="1426EB3D" w14:textId="77777777" w:rsidR="007E2C94" w:rsidRDefault="001956F8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>2) zmianie uległy stawki podatku od towarów iw usług oraz podatku akcyzowego;</w:t>
      </w:r>
    </w:p>
    <w:p w14:paraId="341B30B8" w14:textId="77777777" w:rsidR="007E2C94" w:rsidRDefault="001956F8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>3) zmianie uległy wysokości minimalnego wynagrodzenia za pracę albo wysokości minimalnej stawki godzinowej, ustalonych na podstawie ustawy z dnia 10 października 2002 r. o minimalnym wynagrodzeniu za pracę;</w:t>
      </w:r>
    </w:p>
    <w:p w14:paraId="1228C71B" w14:textId="77777777" w:rsidR="007E2C94" w:rsidRDefault="001956F8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>4) zmianie uległy zasady podlegania ubezpieczeniom społecznym lub ubezpieczeniu zdrowotnemu lub wysokości stawki składki na ubezpieczenia społeczne lub ubezpieczenie zdrowotne;</w:t>
      </w:r>
    </w:p>
    <w:p w14:paraId="416B1C7E" w14:textId="01E72F5B" w:rsidR="007E2C94" w:rsidRDefault="001956F8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>5) zmianie uległy zasady gromadzenia i wysokości wpłat do pracowniczych planów kapitałowych, o których mowa w ustawie z dnia 4 października 2018 r. o pracowniczych planach kapitałowych (Dz. U. z 202</w:t>
      </w:r>
      <w:r w:rsidR="000F35E9">
        <w:rPr>
          <w:rFonts w:eastAsia="Times New Roman" w:cs="Liberation Serif"/>
          <w:color w:val="000000"/>
        </w:rPr>
        <w:t>5</w:t>
      </w:r>
      <w:r>
        <w:rPr>
          <w:rFonts w:eastAsia="Times New Roman" w:cs="Liberation Serif"/>
          <w:color w:val="000000"/>
        </w:rPr>
        <w:t xml:space="preserve"> r. poz. 1</w:t>
      </w:r>
      <w:r w:rsidR="000F35E9">
        <w:rPr>
          <w:rFonts w:eastAsia="Times New Roman" w:cs="Liberation Serif"/>
          <w:color w:val="000000"/>
        </w:rPr>
        <w:t>216</w:t>
      </w:r>
      <w:r>
        <w:rPr>
          <w:rFonts w:eastAsia="Times New Roman" w:cs="Liberation Serif"/>
          <w:color w:val="000000"/>
        </w:rPr>
        <w:t xml:space="preserve"> ze zm.);</w:t>
      </w:r>
    </w:p>
    <w:p w14:paraId="4530E4C4" w14:textId="77777777" w:rsidR="007E2C94" w:rsidRDefault="001956F8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 xml:space="preserve">6) z powodu działań osób trzecich uniemożliwiających wykonanie prac, które to działania nie </w:t>
      </w:r>
      <w:r>
        <w:rPr>
          <w:rFonts w:eastAsia="Times New Roman" w:cs="Liberation Serif"/>
          <w:color w:val="000000"/>
        </w:rPr>
        <w:lastRenderedPageBreak/>
        <w:t>są konsekwencją winy którejkolwiek ze stron, - jeżeli zmiany te będą miały wpływ na koszty wykonania zamówienia przez wykonawcę.</w:t>
      </w:r>
    </w:p>
    <w:p w14:paraId="7FC5089E" w14:textId="22EA9923" w:rsidR="007E2C94" w:rsidRDefault="001956F8">
      <w:pPr>
        <w:widowControl w:val="0"/>
        <w:tabs>
          <w:tab w:val="left" w:pos="1072"/>
        </w:tabs>
        <w:autoSpaceDE w:val="0"/>
        <w:ind w:left="360"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>7) zmiany ceny materiałów lub kosztów związanych z realizacją zamówienia; Poziom zmiany ceny materiałów lub kosztów związanych z realizacją zamówienia uprawniający Strony umowy do żądania zmiany wynagrodzenia ustala się na 1</w:t>
      </w:r>
      <w:r w:rsidR="008B4DE3">
        <w:rPr>
          <w:rFonts w:eastAsia="Times New Roman" w:cs="Liberation Serif"/>
          <w:color w:val="000000"/>
        </w:rPr>
        <w:t>0</w:t>
      </w:r>
      <w:r>
        <w:rPr>
          <w:rFonts w:eastAsia="Times New Roman" w:cs="Liberation Serif"/>
          <w:color w:val="000000"/>
        </w:rPr>
        <w:t>% w stosunku do poziomu cen tych samych materiałów lub kosztów z dnia składania ofert. Początkowy termin ustalenia zmiany wynagrodzenia ustala się na dzień zaistnienia przesłanki w postaci wzrostu wynagrodzenia ceny materiałów lub kosztów związanych z realizacją zamówienia o 1</w:t>
      </w:r>
      <w:r w:rsidR="008B4DE3">
        <w:rPr>
          <w:rFonts w:eastAsia="Times New Roman" w:cs="Liberation Serif"/>
          <w:color w:val="000000"/>
        </w:rPr>
        <w:t>0</w:t>
      </w:r>
      <w:r>
        <w:rPr>
          <w:rFonts w:eastAsia="Times New Roman" w:cs="Liberation Serif"/>
          <w:color w:val="000000"/>
        </w:rPr>
        <w:t xml:space="preserve"> %.</w:t>
      </w:r>
    </w:p>
    <w:p w14:paraId="44E8984C" w14:textId="22725D35" w:rsidR="007E2C94" w:rsidRDefault="00905F4F" w:rsidP="00905F4F">
      <w:pPr>
        <w:widowControl w:val="0"/>
        <w:tabs>
          <w:tab w:val="left" w:pos="1072"/>
        </w:tabs>
        <w:autoSpaceDE w:val="0"/>
        <w:ind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>3. Wprowadzenie odpowiedniej ceny przedmiotu umowy z powodu okoliczności, o których mowa w ust. 2, wymagać będzie wykazania przez stronę za pomocą odpowiednich dokumentów, w jaki sposób zmiana przepisów wpływa na koszty wykonania przedmiotu Umowy ( zamówienia). Strona wnioskująca ma obowiązek załączyć do wniosku o zmianę wynagrodzenia, szczegółową kalkulację kosztów. Stron, do której składany jest wniosek, dokona weryfikacji wniosku w terminie nie  dłuższym niż 30 dni od daty złożenia wniosku o zmianę wynagrodzenia.</w:t>
      </w:r>
    </w:p>
    <w:p w14:paraId="2A27820A" w14:textId="128BDD60" w:rsidR="007E2C94" w:rsidRDefault="00974E04" w:rsidP="00974E04">
      <w:pPr>
        <w:widowControl w:val="0"/>
        <w:tabs>
          <w:tab w:val="left" w:pos="1072"/>
        </w:tabs>
        <w:autoSpaceDE w:val="0"/>
        <w:ind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>4. Dopuszcza się przedłużenie terminu obowiązywania umowy w zakresie przechowywania pojazdów nieodebranych przez właściciela (posiadacza, użytkownika) na okres do ich odbioru przez Powiat, na podstawie prawomocnego postanowienia sądu o przypadku pojazdu na rzecz Powiatu.</w:t>
      </w:r>
    </w:p>
    <w:p w14:paraId="48B478B9" w14:textId="33A6AAA3" w:rsidR="007E2C94" w:rsidRDefault="00974E04" w:rsidP="00974E04">
      <w:pPr>
        <w:widowControl w:val="0"/>
        <w:tabs>
          <w:tab w:val="left" w:pos="1072"/>
        </w:tabs>
        <w:autoSpaceDE w:val="0"/>
        <w:ind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>5. Zamawiający zastrzega sobie możliwość niewykorzystania usług w pełnym zakresie ilościowym, jak również rozszerzenia zakresu ilościowego, bez prawa roszczeń z tego tytułu przez Wykonawcę. Podane w formularzu cenowym ilości pojazdów są ilościami szacunkowymi (na okres jednego roku).</w:t>
      </w:r>
    </w:p>
    <w:p w14:paraId="4E8828CC" w14:textId="07FB20D0" w:rsidR="007E2C94" w:rsidRDefault="00974E04" w:rsidP="00974E04">
      <w:pPr>
        <w:widowControl w:val="0"/>
        <w:tabs>
          <w:tab w:val="left" w:pos="1072"/>
        </w:tabs>
        <w:autoSpaceDE w:val="0"/>
        <w:ind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>6. Zamawiający dopuszcza możliwość zmiany umowy, jeśli Wykonawca, który w ofercie zadeklarował udział podwykonawców w realizacji zamówienia, podejmie decyzję o wykonaniu całości zamówienia siłami własnymi bez udziału podwykonawców. Możliwość ta nie dotyczy sytuacji, gdy podwykonawca jest jednocześnie podmiotem, na którego zasoby Wykonawca powołał się składając ofertę w celu potwierdzenia spełnienia warunków udziału w postępowaniu, z zastrzeżeniem ust. 8.</w:t>
      </w:r>
    </w:p>
    <w:p w14:paraId="23715A9E" w14:textId="182C7303" w:rsidR="00974E04" w:rsidRPr="00974E04" w:rsidRDefault="00974E04" w:rsidP="00974E04">
      <w:pPr>
        <w:widowControl w:val="0"/>
        <w:tabs>
          <w:tab w:val="left" w:pos="1072"/>
        </w:tabs>
        <w:autoSpaceDE w:val="0"/>
        <w:ind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>7. Zamawiający dopuszcza możliwość zmiany umowy, jeśli Wykonawca, który w ofercie nie zadeklarował udziału podwykonawców w realizacji zamówienia, podejmie decyzję o powierzeniu wykonania części zamówienia podwykonawcom.</w:t>
      </w:r>
    </w:p>
    <w:p w14:paraId="7439CC93" w14:textId="4CC40CD0" w:rsidR="007E2C94" w:rsidRDefault="00974E04" w:rsidP="00974E04">
      <w:pPr>
        <w:widowControl w:val="0"/>
        <w:tabs>
          <w:tab w:val="left" w:pos="1072"/>
        </w:tabs>
        <w:autoSpaceDE w:val="0"/>
        <w:ind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>8. Możliwa jest zmiana podwykonawcy, na którego zasoby wykonawca powołał się, składając ofertę, na innego podwykonawcę, pod warunkiem przedstawienia dowodów spełniania przez nowego podwykonawcę warunków udziału w postępowaniu – analogicznie jak w ofercie.</w:t>
      </w:r>
    </w:p>
    <w:p w14:paraId="686A0CC0" w14:textId="3022097E" w:rsidR="007E2C94" w:rsidRDefault="00974E04" w:rsidP="00974E04">
      <w:pPr>
        <w:widowControl w:val="0"/>
        <w:tabs>
          <w:tab w:val="left" w:pos="1072"/>
        </w:tabs>
        <w:autoSpaceDE w:val="0"/>
        <w:ind w:right="110"/>
        <w:jc w:val="both"/>
      </w:pPr>
      <w:r>
        <w:rPr>
          <w:rFonts w:eastAsia="Times New Roman" w:cs="Liberation Serif"/>
          <w:color w:val="000000"/>
        </w:rPr>
        <w:t>9. Zasady wprowadzania zmian wynagrodzenia Wykonawcy w przypadku zmiany stawki VAT i akcyzowego :</w:t>
      </w:r>
    </w:p>
    <w:p w14:paraId="47780A93" w14:textId="77777777" w:rsidR="007E2C94" w:rsidRDefault="001956F8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>1) przy zmianie stawki VAT wartość pozostałego do zapłaty wynagrodzenia netto Wykonawcy nie zmieni się a wartość pozostałego do zapłaty wynagrodzenia brutto zostanie wyliczona na podstawie nowych przepisów zmieniających stawkę VAT;</w:t>
      </w:r>
    </w:p>
    <w:p w14:paraId="633A87A9" w14:textId="77777777" w:rsidR="007E2C94" w:rsidRDefault="001956F8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>2) przy zmianie podatku akcyzowego wymagana będzie od Wykonawcy szczegółowa kalkulacja wpływu zmiany stawki tego podatku na cenę zamówienia;</w:t>
      </w:r>
    </w:p>
    <w:p w14:paraId="57734B90" w14:textId="77777777" w:rsidR="007E2C94" w:rsidRDefault="001956F8">
      <w:pPr>
        <w:widowControl w:val="0"/>
        <w:tabs>
          <w:tab w:val="left" w:pos="1072"/>
        </w:tabs>
        <w:autoSpaceDE w:val="0"/>
        <w:ind w:left="360"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>3) w zależności od tego czy stawka została podwyższona czy zmniejszona – wynagrodzenie Wykonawcy może zostać odpowiednio zwiększone lub obniżone.</w:t>
      </w:r>
    </w:p>
    <w:p w14:paraId="7D26C619" w14:textId="2A18C970" w:rsidR="007E2C94" w:rsidRDefault="00974E04" w:rsidP="00974E04">
      <w:pPr>
        <w:widowControl w:val="0"/>
        <w:tabs>
          <w:tab w:val="left" w:pos="1072"/>
        </w:tabs>
        <w:autoSpaceDE w:val="0"/>
        <w:ind w:right="110"/>
        <w:jc w:val="both"/>
      </w:pPr>
      <w:r>
        <w:rPr>
          <w:rFonts w:eastAsia="Times New Roman" w:cs="Liberation Serif"/>
          <w:color w:val="000000"/>
        </w:rPr>
        <w:t>10. Zasady wprowadzania zmian wynagrodzenia Wykonawcy w przypadku zmiany minimalnego wynagrodzenia za pracę, zmian w ubezpieczeniach społecznych i zdrowotnych  oraz zmian zasad gromadzenia i wysokości wpłat do PPK – jeżeli zmiany te będą miały wpływ na koszty wykonania zamówienia przez Wykonawcę:</w:t>
      </w:r>
    </w:p>
    <w:p w14:paraId="538AB7C6" w14:textId="77777777" w:rsidR="007E2C94" w:rsidRDefault="001956F8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 xml:space="preserve">1) w zakresie wysokości minimalnego wynagrodzenia za pracę albo wysokości minimalnej stawki godzinowej, ustalonych na podstawie przepisów ustawy z dnia 10 października 2002 r. o minimalnym wynagrodzeniu za pracę – wówczas w zależności od faktu udowodnienia przez Wykonawcę, iż zmiana ta wpływa na koszty wykonania Przedmiotu umowy przez Wykonawcę  - zmianie może ulec wynagrodzenie Wykonawcy. Ww. udowodnienie musi odnosić się do złożonej przez Wykonawcę oferty i zawierać szczegółowe uzasadnienie wysokości </w:t>
      </w:r>
      <w:r>
        <w:rPr>
          <w:rFonts w:eastAsia="Times New Roman" w:cs="Liberation Serif"/>
          <w:color w:val="000000"/>
        </w:rPr>
        <w:lastRenderedPageBreak/>
        <w:t>wynagrodzenia oraz przedstawić wpływ zmiany wysokości minimalnej stawki godzinowej, ustalonych na podstawie aktualnych przepisów ustawy z dnia 10 października 2002 r. o minimalnym wynagrodzeniu za pracę na wysokość wynagrodzenia  Wykonawcy;</w:t>
      </w:r>
    </w:p>
    <w:p w14:paraId="0BB9092A" w14:textId="77777777" w:rsidR="007E2C94" w:rsidRDefault="001956F8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>2) w zakresie podlegania ubezpieczeniom społecznym, ubezpieczeniu zdrowotnemu lub wysokości stawki składki na ubezpieczenia społeczne lub zdrowotne – wówczas w zależności od faktu udowodnienia przez Wykonawcę, iż zmiana ta wpływa na koszty wykonania Przedmiotu Umowy przez Wykonawcę – zmianie może ulec wynagrodzenie Wykonawcy. Ww. udowodnienie musi odnosić się do złożonej przez Wykonawcę oferty i zawierać szczegółowe uzasadnienie wysokości wynagrodzenia oraz przedstawić wpływ zmiany zasad podlegania ubezpiec</w:t>
      </w:r>
      <w:r>
        <w:rPr>
          <w:rFonts w:eastAsia="Times New Roman" w:cs="Liberation Serif"/>
          <w:color w:val="000000"/>
        </w:rPr>
        <w:t>zeniom społecznym, ubezpieczeniu zdrowotnemu lub wysokości stawki składki na ubezpieczenia społeczne lub zdrowotne na wysokość wynagrodzenia Wykonawcy;</w:t>
      </w:r>
    </w:p>
    <w:p w14:paraId="54A148C1" w14:textId="1DD778AE" w:rsidR="007E2C94" w:rsidRDefault="001956F8">
      <w:pPr>
        <w:widowControl w:val="0"/>
        <w:tabs>
          <w:tab w:val="left" w:pos="1072"/>
        </w:tabs>
        <w:autoSpaceDE w:val="0"/>
        <w:ind w:left="360"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>3) w zakresie gromadzenia i wysokości wpłat do pracowniczych planów kapitałowych, o których mowa w ustawie z dnia 4 października 2018 r. o pracowniczych planach kapitałowych (</w:t>
      </w:r>
      <w:r w:rsidR="00BD1FB6">
        <w:rPr>
          <w:rFonts w:eastAsia="Times New Roman" w:cs="Liberation Serif"/>
          <w:color w:val="000000"/>
        </w:rPr>
        <w:t xml:space="preserve">t.j. </w:t>
      </w:r>
      <w:r>
        <w:rPr>
          <w:rFonts w:eastAsia="Times New Roman" w:cs="Liberation Serif"/>
          <w:color w:val="000000"/>
        </w:rPr>
        <w:t>Dz. U. z  202</w:t>
      </w:r>
      <w:r w:rsidR="00BD1FB6">
        <w:rPr>
          <w:rFonts w:eastAsia="Times New Roman" w:cs="Liberation Serif"/>
          <w:color w:val="000000"/>
        </w:rPr>
        <w:t>5</w:t>
      </w:r>
      <w:r>
        <w:rPr>
          <w:rFonts w:eastAsia="Times New Roman" w:cs="Liberation Serif"/>
          <w:color w:val="000000"/>
        </w:rPr>
        <w:t xml:space="preserve"> r. poz. </w:t>
      </w:r>
      <w:r w:rsidR="00BD1FB6">
        <w:rPr>
          <w:rFonts w:eastAsia="Times New Roman" w:cs="Liberation Serif"/>
          <w:color w:val="000000"/>
        </w:rPr>
        <w:t>1216</w:t>
      </w:r>
      <w:r>
        <w:rPr>
          <w:rFonts w:eastAsia="Times New Roman" w:cs="Liberation Serif"/>
          <w:color w:val="000000"/>
        </w:rPr>
        <w:t xml:space="preserve"> ) - wówczas w zależności od faktu udowodnienia przez Wykonawcę – zmianie może ulec wynagrodzenie Wykonawcy. Ww. udowodnienie musi odnosić się do złożonej przez Wykonawcę oferty i zawierać szczegółowe uzasadnienie wpływu zmiany zasad gromadzenia i wysokości wpłat do pracowniczych planów kapitałowych na wysokość wynagrodzenia Wykonawcy.</w:t>
      </w:r>
    </w:p>
    <w:p w14:paraId="4A70EC4E" w14:textId="298EAD47" w:rsidR="007E2C94" w:rsidRPr="00341B15" w:rsidRDefault="00341B15" w:rsidP="00341B15">
      <w:pPr>
        <w:widowControl w:val="0"/>
        <w:tabs>
          <w:tab w:val="left" w:pos="1072"/>
        </w:tabs>
        <w:autoSpaceDE w:val="0"/>
        <w:ind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11. </w:t>
      </w:r>
      <w:r w:rsidRPr="00341B15">
        <w:rPr>
          <w:rFonts w:eastAsia="Times New Roman" w:cs="Liberation Serif"/>
          <w:color w:val="000000"/>
        </w:rPr>
        <w:t>Zasady wprowadzenia zmian wynagrodzenia należnego Wykonawcy w przypadku zmiany cen lub kosztów związanych z realizacją zamówienia; Wynagrodzenie Wykonawcy, na zasadach określonych w niniejszej umowie oraz treści art. 439 ustawy Pzp, podlegać będzie waloryzacji prowadzącej do dokonywania zmian wysokości wynagrodzenia należnego Wykonawcy, w przypadku zmiany dających się wyodrębnić i ustalić kosztów związanych z realizacją zamówienia. Waloryzacja ta będzie dokonywana z zachowaniem następujących zasad i w następujący sposób:</w:t>
      </w:r>
    </w:p>
    <w:p w14:paraId="69263E28" w14:textId="77777777" w:rsidR="007E2C94" w:rsidRDefault="001956F8">
      <w:pPr>
        <w:autoSpaceDE w:val="0"/>
        <w:spacing w:line="276" w:lineRule="auto"/>
        <w:ind w:left="360"/>
        <w:jc w:val="both"/>
      </w:pPr>
      <w:r>
        <w:rPr>
          <w:rFonts w:cs="Liberation Serif"/>
          <w:color w:val="000000"/>
        </w:rPr>
        <w:t>1) zmiana wynagrodzenia jest możliwa w oparciu (z użyciem) wskaźnika ogłaszanego w komunikacie Prezesa Głównego Urzędu Statystycznego: przeciętnego miesięcznego wynagrodzenia w sektorze przedsiębiorstw bez wypłat nagród z zysku;</w:t>
      </w:r>
    </w:p>
    <w:p w14:paraId="7B2B6BDB" w14:textId="52897AB2" w:rsidR="007E2C94" w:rsidRDefault="001956F8">
      <w:pPr>
        <w:autoSpaceDE w:val="0"/>
        <w:spacing w:line="276" w:lineRule="auto"/>
        <w:ind w:left="360"/>
        <w:jc w:val="both"/>
      </w:pPr>
      <w:r>
        <w:rPr>
          <w:rFonts w:cs="Liberation Serif"/>
          <w:color w:val="000000"/>
        </w:rPr>
        <w:t>2) zmiana wynagrodzenia jest możliwa w przypadku zmiany (wzrostu lub spadku) ww. wskaźnika w toku wykonywania umowy o więcej niż 1</w:t>
      </w:r>
      <w:r w:rsidR="008B4DE3">
        <w:rPr>
          <w:rFonts w:cs="Liberation Serif"/>
          <w:color w:val="000000"/>
        </w:rPr>
        <w:t>0</w:t>
      </w:r>
      <w:r>
        <w:rPr>
          <w:rFonts w:cs="Liberation Serif"/>
          <w:color w:val="000000"/>
        </w:rPr>
        <w:t>% w stosunku do wartości aktualnej na miesiąc poprzedzający miesiąc zawarcia umowy (co oznacza, że zmieniona wartość wskaźnika uprawniająca do podwyższenia wynagrodzenia musi wynosić ponad 11</w:t>
      </w:r>
      <w:r w:rsidR="008B4DE3">
        <w:rPr>
          <w:rFonts w:cs="Liberation Serif"/>
          <w:color w:val="000000"/>
        </w:rPr>
        <w:t>0</w:t>
      </w:r>
      <w:r>
        <w:rPr>
          <w:rFonts w:cs="Liberation Serif"/>
          <w:color w:val="000000"/>
        </w:rPr>
        <w:t xml:space="preserve">% wartości aktualnej na miesiąc poprzedzający miesiąc zawarcia umowy, a zmieniona wartość wskaźnika uprawniająca do obniżenia wynagrodzenia musi wynosić mniej niż </w:t>
      </w:r>
      <w:r w:rsidR="008B4DE3">
        <w:rPr>
          <w:rFonts w:cs="Liberation Serif"/>
          <w:color w:val="000000"/>
        </w:rPr>
        <w:t>90</w:t>
      </w:r>
      <w:r>
        <w:rPr>
          <w:rFonts w:cs="Liberation Serif"/>
          <w:color w:val="000000"/>
        </w:rPr>
        <w:t>% wartości aktualnej na miesiąc poprzedzający miesiąc zawarcia umowy);</w:t>
      </w:r>
    </w:p>
    <w:p w14:paraId="4BD59CE8" w14:textId="77777777" w:rsidR="007E2C94" w:rsidRDefault="001956F8">
      <w:pPr>
        <w:autoSpaceDE w:val="0"/>
        <w:spacing w:line="276" w:lineRule="auto"/>
        <w:ind w:left="360"/>
        <w:jc w:val="both"/>
      </w:pPr>
      <w:r>
        <w:rPr>
          <w:rFonts w:cs="Liberation Serif"/>
          <w:color w:val="000000"/>
        </w:rPr>
        <w:t xml:space="preserve">3) Wykonawca jest zobowiązany określić i udokumentować wpływ zmiany ww. kosztów na koszt wykonania zamówienia – w szczególności poprzez wykazanie poniesienia powiększonych kosztów wynagrodzeń pracowników, przy pomocy których wykonuje zamówienie Wykonawca lub podwykonawcy; </w:t>
      </w:r>
    </w:p>
    <w:p w14:paraId="5CF13CEE" w14:textId="2A489431" w:rsidR="007E2C94" w:rsidRDefault="001956F8">
      <w:pPr>
        <w:autoSpaceDE w:val="0"/>
        <w:spacing w:line="276" w:lineRule="auto"/>
        <w:ind w:left="360"/>
        <w:jc w:val="both"/>
      </w:pPr>
      <w:r>
        <w:rPr>
          <w:rFonts w:cs="Liberation Serif"/>
          <w:color w:val="000000"/>
        </w:rPr>
        <w:t xml:space="preserve"> 4) Zmiana wynagrodzenia dotyczy tylko niewypłaconej Wykonawcy części wynagrodzenia pozostałego do realizacji po 12 miesiącach od zawarcia umowy  i obowiązuje od  13-go miesiąca  realizacji umowy pod warunkiem, że  wartość ww. wskaźnika uległa zmianie o co najmniej 1</w:t>
      </w:r>
      <w:r w:rsidR="008B4DE3">
        <w:rPr>
          <w:rFonts w:cs="Liberation Serif"/>
          <w:color w:val="000000"/>
        </w:rPr>
        <w:t>0</w:t>
      </w:r>
      <w:r>
        <w:rPr>
          <w:rFonts w:cs="Liberation Serif"/>
          <w:color w:val="000000"/>
        </w:rPr>
        <w:t>% w stosunku do wartości aktualnej, na miesiąc poprzedzający miesiąc zawarcia umowy.</w:t>
      </w:r>
    </w:p>
    <w:p w14:paraId="2DBB6FB2" w14:textId="77777777" w:rsidR="007E2C94" w:rsidRDefault="001956F8">
      <w:pPr>
        <w:autoSpaceDE w:val="0"/>
        <w:spacing w:line="276" w:lineRule="auto"/>
        <w:ind w:left="360"/>
        <w:jc w:val="both"/>
      </w:pPr>
      <w:r>
        <w:rPr>
          <w:rFonts w:cs="Liberation Serif"/>
          <w:color w:val="000000"/>
        </w:rPr>
        <w:t>5) Maksymalna wartość zmiany wynagrodzenia w wyniku zastosowania postanowień niniejszego ustępu nie może przekroczyć 5% całkowitego wynagrodzenia Wykonawcy;</w:t>
      </w:r>
    </w:p>
    <w:p w14:paraId="3C086491" w14:textId="77777777" w:rsidR="00341B15" w:rsidRDefault="001956F8" w:rsidP="00341B15">
      <w:pPr>
        <w:widowControl w:val="0"/>
        <w:tabs>
          <w:tab w:val="left" w:pos="1072"/>
        </w:tabs>
        <w:autoSpaceDE w:val="0"/>
        <w:spacing w:line="276" w:lineRule="auto"/>
        <w:ind w:left="360"/>
        <w:jc w:val="both"/>
      </w:pPr>
      <w:r>
        <w:rPr>
          <w:rFonts w:eastAsia="Times New Roman" w:cs="Liberation Serif"/>
          <w:color w:val="000000"/>
        </w:rPr>
        <w:t>6) W przypadku dokonania zmiany wynagrodzenia zgodnie z postanowieniami niniejszego ust. 11.4, Wykonawca jest zobowiązany do stosowania art. 439 ust. 5 ustawy Pzp.</w:t>
      </w:r>
    </w:p>
    <w:p w14:paraId="1D04441E" w14:textId="218C0E16" w:rsidR="00341B15" w:rsidRDefault="00341B15" w:rsidP="00341B15">
      <w:pPr>
        <w:widowControl w:val="0"/>
        <w:tabs>
          <w:tab w:val="left" w:pos="1072"/>
        </w:tabs>
        <w:autoSpaceDE w:val="0"/>
        <w:spacing w:line="276" w:lineRule="auto"/>
        <w:jc w:val="both"/>
        <w:rPr>
          <w:rFonts w:eastAsia="Times New Roman" w:cs="Liberation Serif"/>
          <w:color w:val="000000"/>
        </w:rPr>
      </w:pPr>
      <w:r>
        <w:t xml:space="preserve">12. </w:t>
      </w:r>
      <w:r w:rsidRPr="00341B15">
        <w:rPr>
          <w:rFonts w:eastAsia="Times New Roman" w:cs="Liberation Serif"/>
          <w:color w:val="000000"/>
        </w:rPr>
        <w:t>W sytuacji wzrostu ceny materiałów lub kosztów związanych z realizacją zamówienia powyżej 1</w:t>
      </w:r>
      <w:r w:rsidR="008B4DE3">
        <w:rPr>
          <w:rFonts w:eastAsia="Times New Roman" w:cs="Liberation Serif"/>
          <w:color w:val="000000"/>
        </w:rPr>
        <w:t>0</w:t>
      </w:r>
      <w:r w:rsidRPr="00341B15">
        <w:rPr>
          <w:rFonts w:eastAsia="Times New Roman" w:cs="Liberation Serif"/>
          <w:color w:val="000000"/>
        </w:rPr>
        <w:t xml:space="preserve"> % Wykonawca jest uprawniony złożyć Zamawiającemu pisemny wniosek o zmianę umowy w zakresie płatności wynikających z faktur  wystawionych po zmianie ceny materiałów lub kosztów </w:t>
      </w:r>
      <w:r w:rsidRPr="00341B15">
        <w:rPr>
          <w:rFonts w:eastAsia="Times New Roman" w:cs="Liberation Serif"/>
          <w:color w:val="000000"/>
        </w:rPr>
        <w:lastRenderedPageBreak/>
        <w:t>związanych z realizacją zamówienia wniosek powinien zawierać wyczerpując uzasadnienie faktyczne i wskazanie podstaw prawnych oraz dokładne wyliczenie kwoty wynagrodzenia Wykonawcy po zmianie umowy.</w:t>
      </w:r>
    </w:p>
    <w:p w14:paraId="42F03A10" w14:textId="7F82A959" w:rsidR="007E2C94" w:rsidRDefault="00341B15" w:rsidP="00341B15">
      <w:pPr>
        <w:widowControl w:val="0"/>
        <w:tabs>
          <w:tab w:val="left" w:pos="1072"/>
        </w:tabs>
        <w:autoSpaceDE w:val="0"/>
        <w:spacing w:line="276" w:lineRule="auto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13. </w:t>
      </w:r>
      <w:r w:rsidRPr="00341B15">
        <w:rPr>
          <w:rFonts w:eastAsia="Times New Roman" w:cs="Liberation Serif"/>
          <w:color w:val="000000"/>
        </w:rPr>
        <w:t>W sytuacji spadku ceny  materiałów lub kosztów związanych z realizacją zamówienia powyżej 1</w:t>
      </w:r>
      <w:r w:rsidR="008B4DE3">
        <w:rPr>
          <w:rFonts w:eastAsia="Times New Roman" w:cs="Liberation Serif"/>
          <w:color w:val="000000"/>
        </w:rPr>
        <w:t>0</w:t>
      </w:r>
      <w:r w:rsidRPr="00341B15">
        <w:rPr>
          <w:rFonts w:eastAsia="Times New Roman" w:cs="Liberation Serif"/>
          <w:color w:val="000000"/>
        </w:rPr>
        <w:t xml:space="preserve"> % Zamawiający jest uprawniony złożyć Wykonawcy pisemną informację o zmianie umowy w zakresie płatności wynikających z faktur wystawionych po zamianie ceny materiałów lub kosztów związanych  z realizacją zamówienia. Informacja powinna zawierać wyczerpujące uzasadnienie faktyczne i wskazanie podstaw prawnych oraz dokładne wyliczenie wynagrodzenia Wykonawcy po zmianie umowy.</w:t>
      </w:r>
    </w:p>
    <w:p w14:paraId="14F05840" w14:textId="350DF09F" w:rsidR="007E2C94" w:rsidRPr="00341B15" w:rsidRDefault="00341B15" w:rsidP="00341B15">
      <w:pPr>
        <w:widowControl w:val="0"/>
        <w:tabs>
          <w:tab w:val="left" w:pos="1072"/>
        </w:tabs>
        <w:autoSpaceDE w:val="0"/>
        <w:spacing w:line="276" w:lineRule="auto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14. Wykonawca, którego wynagrodzenie zostało zmienione zgodnie z ust. 1 pkt 7 zobowiązany jest do zmiany wynagrodzenia przysługującego podwykonawcy, z którym zawarł umowę, w zakresie odpowiadającym zmianom cen materiałów lub kosztów dotyczących zobowiązania podwykonawcy.   </w:t>
      </w:r>
    </w:p>
    <w:p w14:paraId="637639F5" w14:textId="77777777" w:rsidR="007E2C94" w:rsidRDefault="001956F8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 xml:space="preserve">     </w:t>
      </w:r>
    </w:p>
    <w:p w14:paraId="499A5A5F" w14:textId="77777777" w:rsidR="007E2C94" w:rsidRDefault="001956F8">
      <w:pPr>
        <w:autoSpaceDE w:val="0"/>
        <w:spacing w:before="24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10</w:t>
      </w:r>
      <w:r>
        <w:rPr>
          <w:rFonts w:cs="Times New Roman"/>
          <w:b/>
          <w:bCs/>
          <w:color w:val="000000"/>
          <w:lang w:bidi="ar-SA"/>
        </w:rPr>
        <w:t>.</w:t>
      </w:r>
    </w:p>
    <w:p w14:paraId="4189DDB5" w14:textId="77777777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1.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Oprócz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przypadków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określonych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przepisach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Kodeksu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cywilnego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Zamawiającemu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przysługuje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odstąpienia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razie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wystąpienia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istotnej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zmiany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okoliczności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powodującej,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że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leży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interesie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publicznym,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czego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można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było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przewidzieć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chwili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zawarcia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umowy;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odstąpienie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przypadku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może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nastąpić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terminie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30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powzięcia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wiadomości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okolicznościach,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zaś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może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żądać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wyłącznie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wynagrodzenia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należnego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tytułu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części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umowy.</w:t>
      </w:r>
    </w:p>
    <w:p w14:paraId="610B3182" w14:textId="77777777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2.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przysługuje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odstąpienia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szczególności,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jeżeli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Zamawiający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zawiadomi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Wykonawcę,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iż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wobec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zaistnienia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uprzednio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nieprzewidzianych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okoliczności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będzie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mógł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spełnić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swoich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zobowiązań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umownych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wobec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-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odstąpienie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przypadku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może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nastąpić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trybie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zasadach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określonych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ust.1.</w:t>
      </w:r>
    </w:p>
    <w:p w14:paraId="05773061" w14:textId="77777777" w:rsidR="007E2C94" w:rsidRDefault="001956F8">
      <w:pPr>
        <w:jc w:val="both"/>
      </w:pPr>
      <w:r>
        <w:rPr>
          <w:rFonts w:eastAsia="Arial" w:cs="Times New Roman"/>
          <w:color w:val="000000"/>
          <w:lang w:eastAsia="pl-PL"/>
        </w:rPr>
        <w:t>3.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W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przypadku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wystąpienia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zwłoki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w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wykonaniu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przez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Wykonawcę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zobowiązań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przyjętych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ni</w:t>
      </w:r>
      <w:r>
        <w:rPr>
          <w:rFonts w:eastAsia="Arial" w:cs="Times New Roman"/>
          <w:color w:val="000000"/>
          <w:lang w:bidi="ar-SA"/>
        </w:rPr>
        <w:t>niejszą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Zamawiający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może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zlecić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wybranemu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siebie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innemu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podmiotowi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koszt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Wykonawcy,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zachowując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roszczeń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naprawienia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szkody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powstałej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wyniku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zwłoki.</w:t>
      </w:r>
    </w:p>
    <w:p w14:paraId="4887BF25" w14:textId="77777777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4.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Zamawiający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może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odstąpić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eastAsia="Arial" w:cs="Times New Roman"/>
          <w:color w:val="000000"/>
          <w:lang w:bidi="ar-SA"/>
        </w:rPr>
        <w:t>ze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skutkiem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natychmiastowym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przypadku,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gdy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powierzy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wykonywanie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przedmiotu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innemu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podmiotowi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niż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Wykonawca.</w:t>
      </w:r>
    </w:p>
    <w:p w14:paraId="1ABCDA57" w14:textId="77777777" w:rsidR="007E2C94" w:rsidRDefault="001956F8">
      <w:pPr>
        <w:autoSpaceDE w:val="0"/>
        <w:spacing w:before="22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11.</w:t>
      </w:r>
    </w:p>
    <w:p w14:paraId="5A1104A9" w14:textId="77777777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1. Zamawiający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zastrzega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sobie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kontroli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zakresie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prawidłowości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wykonywania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usług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stanowiących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przedmiot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niniejszej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umowy.</w:t>
      </w:r>
    </w:p>
    <w:p w14:paraId="59ECA50E" w14:textId="40EB10A8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2. Zamawiający wymaga, by kierowcy wyznaczeni przez Wykonawcę do realizacji przedmiotu umowy oraz osoby obsługujące parking były zatrudnione na podstawie umowy o pracę w rozumieniu art. 22 ustawy z dnia 26 czerwca 1974 r. Kodeks pracy (t.j. Dz. U. z 202</w:t>
      </w:r>
      <w:r w:rsidR="00BD1FB6">
        <w:rPr>
          <w:rFonts w:eastAsia="Arial" w:cs="Times New Roman"/>
          <w:color w:val="000000"/>
          <w:lang w:bidi="ar-SA"/>
        </w:rPr>
        <w:t>5</w:t>
      </w:r>
      <w:r>
        <w:rPr>
          <w:rFonts w:eastAsia="Arial" w:cs="Times New Roman"/>
          <w:color w:val="000000"/>
          <w:lang w:bidi="ar-SA"/>
        </w:rPr>
        <w:t xml:space="preserve"> r. poz. </w:t>
      </w:r>
      <w:r w:rsidR="00BD1FB6">
        <w:rPr>
          <w:rFonts w:eastAsia="Arial" w:cs="Times New Roman"/>
          <w:color w:val="000000"/>
          <w:lang w:bidi="ar-SA"/>
        </w:rPr>
        <w:t>277</w:t>
      </w:r>
      <w:r>
        <w:rPr>
          <w:rFonts w:eastAsia="Arial" w:cs="Times New Roman"/>
          <w:color w:val="000000"/>
          <w:lang w:bidi="ar-SA"/>
        </w:rPr>
        <w:t xml:space="preserve"> z późn. zm.) lub umowy równoważnej dla Wykonawców mających siedzibę lub miejsce zamieszkania poza terytorium Rzeczpospolitej Polskiej i zatrudniającej zgodnie ze swoim prawem pracy. Obowiązek wykazania, że dana umow</w:t>
      </w:r>
      <w:r w:rsidR="00BD1FB6">
        <w:rPr>
          <w:rFonts w:eastAsia="Arial" w:cs="Times New Roman"/>
          <w:color w:val="000000"/>
          <w:lang w:bidi="ar-SA"/>
        </w:rPr>
        <w:t>a</w:t>
      </w:r>
      <w:r>
        <w:rPr>
          <w:rFonts w:eastAsia="Arial" w:cs="Times New Roman"/>
          <w:color w:val="000000"/>
          <w:lang w:bidi="ar-SA"/>
        </w:rPr>
        <w:t xml:space="preserve"> jest równoważna z umową o pracę w rozumieniu art. 22 ustawy z dnia 26 czerwca 1974 r. Kodeks pracy spoczywa na Wykonawcy. Zamawiający uprawniony jest do wykonywania czynności kontrolnych wobec Wykonawcy odnośnie spełniania przez Wykonawcę lub podwykonawcę wymogu zatrudnienia na po</w:t>
      </w:r>
      <w:r>
        <w:rPr>
          <w:rFonts w:eastAsia="Arial" w:cs="Times New Roman"/>
          <w:color w:val="000000"/>
          <w:lang w:bidi="ar-SA"/>
        </w:rPr>
        <w:t>dstawie umowy o pracę kierowców oraz osób prowadzących parking. Zamawiający uprawniony jest w szczególności do:</w:t>
      </w:r>
    </w:p>
    <w:p w14:paraId="6684E5DF" w14:textId="77777777" w:rsidR="007E2C94" w:rsidRDefault="001956F8">
      <w:pPr>
        <w:tabs>
          <w:tab w:val="left" w:pos="-345"/>
        </w:tabs>
        <w:jc w:val="both"/>
      </w:pPr>
      <w:r>
        <w:rPr>
          <w:rFonts w:eastAsia="Arial" w:cs="Times New Roman"/>
          <w:color w:val="000000"/>
        </w:rPr>
        <w:t>a) żądania oświadczeń i dokumentów w zakresie potwierdzenia spełniania ww.  wymogów i dokonywania ich oceny,</w:t>
      </w:r>
    </w:p>
    <w:p w14:paraId="13738969" w14:textId="77777777" w:rsidR="007E2C94" w:rsidRDefault="001956F8">
      <w:pPr>
        <w:spacing w:before="100"/>
        <w:jc w:val="both"/>
      </w:pPr>
      <w:r>
        <w:rPr>
          <w:rFonts w:eastAsia="Arial" w:cs="Times New Roman"/>
          <w:color w:val="000000"/>
        </w:rPr>
        <w:t>b) żądania wyjaśnień w przypadku wątpliwości w zakresie potwierdzenia spełniania ww. wymogów,</w:t>
      </w:r>
    </w:p>
    <w:p w14:paraId="526B3C1D" w14:textId="77777777" w:rsidR="007E2C94" w:rsidRDefault="001956F8">
      <w:pPr>
        <w:spacing w:before="100"/>
        <w:jc w:val="both"/>
      </w:pPr>
      <w:r>
        <w:rPr>
          <w:rFonts w:eastAsia="Arial" w:cs="Times New Roman"/>
          <w:color w:val="000000"/>
        </w:rPr>
        <w:t>c) przeprowadzania kontroli na miejscu wykonywania świadczenia.</w:t>
      </w:r>
    </w:p>
    <w:p w14:paraId="76EDFC7F" w14:textId="77777777" w:rsidR="007E2C94" w:rsidRDefault="001956F8">
      <w:pPr>
        <w:spacing w:before="220"/>
        <w:jc w:val="both"/>
      </w:pPr>
      <w:r>
        <w:rPr>
          <w:rFonts w:eastAsia="Arial" w:cs="Times New Roman"/>
          <w:color w:val="000000"/>
        </w:rPr>
        <w:lastRenderedPageBreak/>
        <w:t>d) W trakcie realizacji zamówienia  na każde wezwanie Zamawiającego w wyznaczonym w tym wezwaniu terminie Wykonawca przedłoży Zamawiającemu wskazane poniżej dowody w celu potwierdzenia spełnienia wymogu zatrudnienia na podstawie umowy o pracę przez Wykonawcę lub podwykonawcę osób zatrudnionych jako kierowcy i osoby prowadzące parking:</w:t>
      </w:r>
    </w:p>
    <w:p w14:paraId="22FC9DC8" w14:textId="77777777" w:rsidR="007E2C94" w:rsidRDefault="001956F8">
      <w:pPr>
        <w:spacing w:before="100"/>
        <w:jc w:val="both"/>
      </w:pPr>
      <w:r>
        <w:rPr>
          <w:rFonts w:eastAsia="Arial" w:cs="Times New Roman"/>
          <w:color w:val="000000"/>
        </w:rPr>
        <w:t>•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Arial" w:cs="Times New Roman"/>
          <w:color w:val="000000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</w:t>
      </w:r>
      <w:r>
        <w:rPr>
          <w:rFonts w:eastAsia="Arial" w:cs="Times New Roman"/>
          <w:color w:val="000000"/>
        </w:rPr>
        <w:t xml:space="preserve"> imieniu wykonawcy lub podwykonawcy;</w:t>
      </w:r>
    </w:p>
    <w:p w14:paraId="503DCF0E" w14:textId="77777777" w:rsidR="007E2C94" w:rsidRDefault="001956F8">
      <w:pPr>
        <w:spacing w:before="100"/>
        <w:jc w:val="both"/>
      </w:pPr>
      <w:r>
        <w:rPr>
          <w:rFonts w:eastAsia="Arial" w:cs="Times New Roman"/>
          <w:color w:val="000000"/>
        </w:rPr>
        <w:t>•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Arial" w:cs="Times New Roman"/>
          <w:color w:val="000000"/>
        </w:rPr>
        <w:t xml:space="preserve">zaświadczenie właściwego oddziału ZUS, potwierdzające opłacanie przez wykonawcę lub podwykonawcę składek na ubezpieczenia społeczne i zdrowotne z tytułu zatrudnienia na podstawie umów o pracę za ostatni okres rozliczeniowy; </w:t>
      </w:r>
    </w:p>
    <w:p w14:paraId="6E3D3E46" w14:textId="77777777" w:rsidR="007E2C94" w:rsidRDefault="001956F8">
      <w:pPr>
        <w:jc w:val="both"/>
      </w:pPr>
      <w:r>
        <w:rPr>
          <w:rFonts w:eastAsia="Arial" w:cs="Times New Roman"/>
          <w:color w:val="000000"/>
        </w:rPr>
        <w:t>•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Arial" w:cs="Times New Roman"/>
          <w:color w:val="000000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29 sierpnia 1997 r. o </w:t>
      </w:r>
      <w:r>
        <w:rPr>
          <w:rFonts w:eastAsia="Arial" w:cs="Times New Roman"/>
          <w:i/>
          <w:iCs/>
          <w:color w:val="000000"/>
        </w:rPr>
        <w:t>ochronie danych osobowych.</w:t>
      </w:r>
    </w:p>
    <w:p w14:paraId="3E8AFCBD" w14:textId="77777777" w:rsidR="007E2C94" w:rsidRDefault="001956F8">
      <w:pPr>
        <w:tabs>
          <w:tab w:val="left" w:pos="-330"/>
        </w:tabs>
        <w:spacing w:before="80"/>
        <w:jc w:val="both"/>
      </w:pPr>
      <w:r>
        <w:rPr>
          <w:rFonts w:eastAsia="Arial" w:cs="Times New Roman"/>
          <w:color w:val="000000"/>
        </w:rPr>
        <w:t>3. Z tytułu niespełnienia przez Wykonawcę lub podwykonawcę wymogu zatrudnienia na podstawie umowy o pracę osób wykonujących wskazane w punkcie 1 czynności Zamawiający przewiduje sankcję w postaci obowiązku zapłaty przez Wykonawcę kary umownej w wysokości 3000 zł od osoby. Niezłożenie przez Wykonawcę w wyznaczonym przez zamawiającego terminie żądanych przez Zamawiającego dowodów w celu potwierdzenia spełnienia przez Wykonawcę lub podwykonawcę wymogu zatrudnienia na podstawie umowy o pracę traktowane będzie J</w:t>
      </w:r>
      <w:r>
        <w:rPr>
          <w:rFonts w:eastAsia="Arial" w:cs="Times New Roman"/>
          <w:color w:val="000000"/>
        </w:rPr>
        <w:t>ako niespełnienie przez Wykonawcę lub podwykonawcę wymogu zatrudnienia na podstawie umowy o pracę kierowców i wskazanej osoby do oprowadzenia parkingu.</w:t>
      </w:r>
    </w:p>
    <w:p w14:paraId="750EBB7E" w14:textId="77777777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4. W przypadku uzasadnionych wątpliwości co do przestrzegania prawa pracy przez Wykonawcę lub podwykonawcę, Zamawiający może zwrócić się o przeprowadzenie kontroli przez Państwową Inspekcję Pracy lub jej zagraniczny odpowiednik.</w:t>
      </w:r>
    </w:p>
    <w:p w14:paraId="513BD300" w14:textId="77777777" w:rsidR="007E2C94" w:rsidRDefault="001956F8">
      <w:pPr>
        <w:autoSpaceDE w:val="0"/>
        <w:spacing w:before="24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 12.</w:t>
      </w:r>
    </w:p>
    <w:p w14:paraId="7F1A7526" w14:textId="77777777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1.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Niedopuszczalna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jest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taka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zmiana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niniejszej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oraz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wprowadzenie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takich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postanowień,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które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zmieniłyby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treść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oferty,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podstawie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której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dokonano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wyboru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Wykonawcy.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dotyczy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jednak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sytuacji,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gdy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konieczność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wprowadzenia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takich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zmian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wyniknie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rezultacie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okoliczności,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których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można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było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przewidzieć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chwili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zawarcia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niniejszej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lub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zmiany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korzystne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dla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Zamawiającego.</w:t>
      </w:r>
    </w:p>
    <w:p w14:paraId="350D1DF4" w14:textId="77777777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2.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związku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ust.1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zmiana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postanowień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zawartej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może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nastąpić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zgodą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obu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stron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wyrażoną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piśmie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rygorem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nieważności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takiej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zmiany.</w:t>
      </w:r>
    </w:p>
    <w:p w14:paraId="5342E9E3" w14:textId="77777777" w:rsidR="007E2C94" w:rsidRDefault="001956F8">
      <w:pPr>
        <w:tabs>
          <w:tab w:val="left" w:pos="709"/>
        </w:tabs>
        <w:jc w:val="both"/>
      </w:pPr>
      <w:r>
        <w:rPr>
          <w:rFonts w:cs="Times New Roman"/>
          <w:color w:val="000000"/>
        </w:rPr>
        <w:t>3.</w:t>
      </w:r>
      <w:r>
        <w:rPr>
          <w:rFonts w:cs="Times New Roman"/>
          <w:b/>
          <w:i/>
          <w:iCs/>
          <w:color w:val="000000"/>
        </w:rPr>
        <w:t xml:space="preserve"> </w:t>
      </w:r>
      <w:r>
        <w:rPr>
          <w:rFonts w:cs="Liberation Serif"/>
          <w:color w:val="000000"/>
        </w:rPr>
        <w:t>Zamawiający dopuszcza zmiany postanowień Umowy w następującym zakresie:</w:t>
      </w:r>
    </w:p>
    <w:p w14:paraId="491397E9" w14:textId="77777777" w:rsidR="007E2C94" w:rsidRDefault="001956F8">
      <w:pPr>
        <w:widowControl w:val="0"/>
        <w:tabs>
          <w:tab w:val="left" w:pos="352"/>
        </w:tabs>
        <w:autoSpaceDE w:val="0"/>
        <w:spacing w:before="3"/>
        <w:ind w:right="107"/>
      </w:pPr>
      <w:r>
        <w:rPr>
          <w:rFonts w:cs="Liberation Serif"/>
          <w:color w:val="000000"/>
        </w:rPr>
        <w:tab/>
        <w:t xml:space="preserve">1) wszelkie zmiany dostosowujące postanowienia Umowy do zmienionych przepisów, w </w:t>
      </w:r>
      <w:r>
        <w:rPr>
          <w:rFonts w:cs="Liberation Serif"/>
          <w:color w:val="000000"/>
        </w:rPr>
        <w:tab/>
        <w:t xml:space="preserve">przypadku, gdy nastąpi zmiana powszechnie obowiązujących przepisów prawa, mających </w:t>
      </w:r>
      <w:r>
        <w:rPr>
          <w:rFonts w:cs="Liberation Serif"/>
          <w:color w:val="000000"/>
        </w:rPr>
        <w:tab/>
        <w:t xml:space="preserve">wpływ na realizację Przedmiotu Umowy; </w:t>
      </w:r>
    </w:p>
    <w:p w14:paraId="0FB79572" w14:textId="77777777" w:rsidR="007E2C94" w:rsidRDefault="001956F8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  <w:t xml:space="preserve">2) zmiana zakresu lub sposobu realizacji Przedmiotu Umowy w przypadku zaistnienia </w:t>
      </w:r>
      <w:r>
        <w:rPr>
          <w:rFonts w:cs="Liberation Serif"/>
          <w:color w:val="000000"/>
        </w:rPr>
        <w:tab/>
        <w:t xml:space="preserve">okoliczności niezależnych od Zamawiającego i Wykonawcy, których nie można było </w:t>
      </w:r>
      <w:r>
        <w:rPr>
          <w:rFonts w:cs="Liberation Serif"/>
          <w:color w:val="000000"/>
        </w:rPr>
        <w:tab/>
        <w:t xml:space="preserve">wcześniej przewidzieć w dniu zawarcia umowy  przy zachowaniu należytej staranności, a </w:t>
      </w:r>
      <w:r>
        <w:rPr>
          <w:rFonts w:cs="Liberation Serif"/>
          <w:color w:val="000000"/>
        </w:rPr>
        <w:tab/>
        <w:t>które mają wpływ na Przedmiot Umowy,</w:t>
      </w:r>
    </w:p>
    <w:p w14:paraId="10ECFB0D" w14:textId="77777777" w:rsidR="007E2C94" w:rsidRDefault="001956F8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  <w:t xml:space="preserve">3) zmiana sposobu realizacji Przedmiotu Umowy z uwagi na zmiany organizacyjne </w:t>
      </w:r>
      <w:r>
        <w:rPr>
          <w:rFonts w:cs="Liberation Serif"/>
          <w:color w:val="000000"/>
        </w:rPr>
        <w:tab/>
        <w:t xml:space="preserve">Zamawiającego; </w:t>
      </w:r>
    </w:p>
    <w:p w14:paraId="6E67E3E2" w14:textId="77777777" w:rsidR="007E2C94" w:rsidRDefault="001956F8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  <w:t xml:space="preserve">4) zmiana terminu realizacji Przedmiotu Umowy z uwagi na zmiany innych umów, których </w:t>
      </w:r>
      <w:r>
        <w:rPr>
          <w:rFonts w:cs="Liberation Serif"/>
          <w:color w:val="000000"/>
        </w:rPr>
        <w:tab/>
        <w:t xml:space="preserve">Stroną jest Zamawiający, a które wykazują związek z Umową lub mają wpływ na jej </w:t>
      </w:r>
      <w:r>
        <w:rPr>
          <w:rFonts w:cs="Liberation Serif"/>
          <w:color w:val="000000"/>
        </w:rPr>
        <w:tab/>
        <w:t xml:space="preserve">realizację; </w:t>
      </w:r>
    </w:p>
    <w:p w14:paraId="229E3DDA" w14:textId="77777777" w:rsidR="007E2C94" w:rsidRDefault="001956F8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  <w:t xml:space="preserve">5) zmiana terminu realizacji Przedmiotu Umowy z uwagi na przyczyny niezależne od </w:t>
      </w:r>
      <w:r>
        <w:rPr>
          <w:rFonts w:cs="Liberation Serif"/>
          <w:color w:val="000000"/>
        </w:rPr>
        <w:lastRenderedPageBreak/>
        <w:tab/>
        <w:t xml:space="preserve">Zamawiającego i Wykonawcy, których nie można było wcześniej przewidzieć przy </w:t>
      </w:r>
      <w:r>
        <w:rPr>
          <w:rFonts w:cs="Liberation Serif"/>
          <w:color w:val="000000"/>
        </w:rPr>
        <w:tab/>
        <w:t xml:space="preserve">zachowaniu należytej staranności, a które mają wpływ na Przedmiot Umowy; </w:t>
      </w:r>
    </w:p>
    <w:p w14:paraId="2BB7ABA3" w14:textId="77777777" w:rsidR="007E2C94" w:rsidRDefault="001956F8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</w:r>
      <w:r>
        <w:rPr>
          <w:rFonts w:cs="Liberation Serif"/>
          <w:color w:val="000000"/>
        </w:rPr>
        <w:t xml:space="preserve">6) wynikną rozbieżności lub niejasności w Umowie, których nie można usunąć w inny </w:t>
      </w:r>
      <w:r>
        <w:rPr>
          <w:rFonts w:cs="Liberation Serif"/>
          <w:color w:val="000000"/>
        </w:rPr>
        <w:tab/>
        <w:t xml:space="preserve">sposób a zmiana będzie umożliwiać usunięcie rozbieżności i doprecyzowanie Umowy w </w:t>
      </w:r>
      <w:r>
        <w:rPr>
          <w:rFonts w:cs="Liberation Serif"/>
          <w:color w:val="000000"/>
        </w:rPr>
        <w:tab/>
        <w:t xml:space="preserve">celu jednoznacznej interpretacji jej zapisów przez Strony; </w:t>
      </w:r>
    </w:p>
    <w:p w14:paraId="40406515" w14:textId="77777777" w:rsidR="007E2C94" w:rsidRDefault="001956F8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  <w:t xml:space="preserve">7) nastąpi zmiana w obszarze ochrony danych osobowych powierzanych w ramach realizacji </w:t>
      </w:r>
      <w:r>
        <w:rPr>
          <w:rFonts w:cs="Liberation Serif"/>
          <w:color w:val="000000"/>
        </w:rPr>
        <w:tab/>
        <w:t xml:space="preserve">Umowy. </w:t>
      </w:r>
    </w:p>
    <w:p w14:paraId="01729A71" w14:textId="77777777" w:rsidR="007E2C94" w:rsidRDefault="001956F8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  <w:t xml:space="preserve">8) zmiany osób wyznaczonych do realizacji Umowy w sposób określony w Opisie </w:t>
      </w:r>
      <w:r>
        <w:rPr>
          <w:rFonts w:cs="Liberation Serif"/>
          <w:color w:val="000000"/>
        </w:rPr>
        <w:tab/>
        <w:t>Przedmiotu Zamówienia, w przypadku:</w:t>
      </w:r>
    </w:p>
    <w:p w14:paraId="249BA34A" w14:textId="77777777" w:rsidR="007E2C94" w:rsidRDefault="001956F8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</w:r>
      <w:r>
        <w:rPr>
          <w:rFonts w:cs="Liberation Serif"/>
          <w:color w:val="000000"/>
        </w:rPr>
        <w:tab/>
        <w:t>a) śmierci,</w:t>
      </w:r>
    </w:p>
    <w:p w14:paraId="01D4173E" w14:textId="77777777" w:rsidR="007E2C94" w:rsidRDefault="001956F8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</w:r>
      <w:r>
        <w:rPr>
          <w:rFonts w:cs="Liberation Serif"/>
          <w:color w:val="000000"/>
        </w:rPr>
        <w:tab/>
        <w:t xml:space="preserve">b) rozwiązania stosunku pracy, </w:t>
      </w:r>
    </w:p>
    <w:p w14:paraId="408C5DD5" w14:textId="77777777" w:rsidR="007E2C94" w:rsidRDefault="001956F8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</w:r>
      <w:r>
        <w:rPr>
          <w:rFonts w:cs="Liberation Serif"/>
          <w:color w:val="000000"/>
        </w:rPr>
        <w:tab/>
        <w:t xml:space="preserve">c) choroby powyżej 30 dni potwierdzonej zaświadczeniem lekarskim, </w:t>
      </w:r>
      <w:r>
        <w:rPr>
          <w:rFonts w:cs="Times New Roman"/>
          <w:color w:val="000000"/>
        </w:rPr>
        <w:t xml:space="preserve">innych zdarzeń 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  <w:t xml:space="preserve">losowych zaistniałych z przyczyn niezależnych od Zamawiającego oraz Wykonawcy, 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  <w:t xml:space="preserve">skutkujących obiektywną niemożliwością wykonywania czynności przez daną osobę, 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  <w:t xml:space="preserve">wynikających z okoliczności, których mimo zachowania należytej staranności nie można 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  <w:t xml:space="preserve">było przewidzieć przed wszczęciem postępowania o udzielenie zamówienia publicznego. </w:t>
      </w:r>
    </w:p>
    <w:p w14:paraId="63F88E55" w14:textId="77777777" w:rsidR="007E2C94" w:rsidRDefault="001956F8">
      <w:pPr>
        <w:tabs>
          <w:tab w:val="left" w:pos="709"/>
        </w:tabs>
        <w:jc w:val="both"/>
      </w:pPr>
      <w:r>
        <w:rPr>
          <w:rFonts w:eastAsia="ArialNarrow" w:cs="Times New Roman"/>
          <w:color w:val="000000"/>
        </w:rPr>
        <w:t xml:space="preserve">4. </w:t>
      </w:r>
      <w:r>
        <w:rPr>
          <w:rFonts w:eastAsia="ArialNarrow" w:cs="Liberation Serif"/>
          <w:b/>
          <w:bCs/>
          <w:color w:val="000000"/>
        </w:rPr>
        <w:t>Zamawiający</w:t>
      </w:r>
      <w:r>
        <w:rPr>
          <w:rFonts w:eastAsia="ArialNarrow" w:cs="Liberation Serif"/>
          <w:color w:val="000000"/>
        </w:rPr>
        <w:t xml:space="preserve"> zastrzega sobie możliwość odstąpienia od Umowy: </w:t>
      </w:r>
    </w:p>
    <w:p w14:paraId="517932C9" w14:textId="77777777" w:rsidR="007E2C94" w:rsidRDefault="001956F8">
      <w:pPr>
        <w:widowControl w:val="0"/>
        <w:numPr>
          <w:ilvl w:val="0"/>
          <w:numId w:val="3"/>
        </w:numPr>
        <w:autoSpaceDE w:val="0"/>
        <w:ind w:right="49"/>
        <w:jc w:val="both"/>
      </w:pPr>
      <w:r>
        <w:rPr>
          <w:rFonts w:cs="Liberation Serif"/>
          <w:color w:val="000000"/>
        </w:rPr>
        <w:t>w razie zaistnienia istotnej zmiany okoliczności powodującej, że wykonanie Umowy nie leży w interesie publicznym lub dalsze wykonywanie Umowy może zagrozić istotnemu interesowi bezpieczeństwa państwa lub bezpieczeństwu publicznemu, a czego nie można było przewidzieć w chwili zawarcia Umowy, w terminie 30 dni od powzięcia wiadomości o zaistnieniu istotnej zmiany okoliczności powodującej, że wykonanie umowy nie leży w interesie publicznym, czego nie można było przewidzieć w chwili zawarcia umowy, lub dalsze w</w:t>
      </w:r>
      <w:r>
        <w:rPr>
          <w:rFonts w:cs="Liberation Serif"/>
          <w:color w:val="000000"/>
        </w:rPr>
        <w:t>ykonywanie umowy może zagrozić podstawowemu interesowi bezpieczeństwa państwa lub bezpieczeństwu publicznemu.</w:t>
      </w:r>
    </w:p>
    <w:p w14:paraId="319E360B" w14:textId="77777777" w:rsidR="007E2C94" w:rsidRDefault="001956F8">
      <w:pPr>
        <w:widowControl w:val="0"/>
        <w:numPr>
          <w:ilvl w:val="0"/>
          <w:numId w:val="3"/>
        </w:numPr>
        <w:autoSpaceDE w:val="0"/>
        <w:ind w:right="49"/>
        <w:jc w:val="both"/>
      </w:pPr>
      <w:r>
        <w:rPr>
          <w:rFonts w:cs="Liberation Serif"/>
          <w:color w:val="000000"/>
        </w:rPr>
        <w:t xml:space="preserve">jeżeli zachodzi co najmniej jedna z następujących okoliczności; </w:t>
      </w:r>
    </w:p>
    <w:p w14:paraId="1D8C027D" w14:textId="77777777" w:rsidR="007E2C94" w:rsidRDefault="001956F8">
      <w:pPr>
        <w:widowControl w:val="0"/>
        <w:numPr>
          <w:ilvl w:val="0"/>
          <w:numId w:val="4"/>
        </w:numPr>
        <w:autoSpaceDE w:val="0"/>
        <w:ind w:right="49"/>
        <w:jc w:val="both"/>
      </w:pPr>
      <w:r>
        <w:rPr>
          <w:rFonts w:cs="Liberation Serif"/>
          <w:color w:val="000000"/>
        </w:rPr>
        <w:t xml:space="preserve">dokonano zmiany umowy z naruszeniem art. 454 i art. 455 ustawy Pzp, </w:t>
      </w:r>
    </w:p>
    <w:p w14:paraId="1F483B9F" w14:textId="77777777" w:rsidR="007E2C94" w:rsidRDefault="001956F8">
      <w:pPr>
        <w:widowControl w:val="0"/>
        <w:numPr>
          <w:ilvl w:val="0"/>
          <w:numId w:val="4"/>
        </w:numPr>
        <w:autoSpaceDE w:val="0"/>
        <w:ind w:right="49"/>
      </w:pPr>
      <w:r>
        <w:rPr>
          <w:rFonts w:cs="Liberation Serif"/>
          <w:b/>
          <w:bCs/>
          <w:color w:val="000000"/>
        </w:rPr>
        <w:t>Wykonawca</w:t>
      </w:r>
      <w:r>
        <w:rPr>
          <w:rFonts w:cs="Liberation Serif"/>
          <w:color w:val="000000"/>
        </w:rPr>
        <w:t xml:space="preserve"> w chwili zawarcia umowy podlegał wykluczeniu na podstawie art. 108 ustawy Pzp, </w:t>
      </w:r>
    </w:p>
    <w:p w14:paraId="3123FDCE" w14:textId="201D33A9" w:rsidR="007E2C94" w:rsidRDefault="001956F8" w:rsidP="00BD1FB6">
      <w:pPr>
        <w:widowControl w:val="0"/>
        <w:autoSpaceDE w:val="0"/>
        <w:ind w:left="1425" w:right="49"/>
        <w:jc w:val="both"/>
      </w:pPr>
      <w:r>
        <w:rPr>
          <w:rFonts w:cs="Liberation Serif"/>
          <w:color w:val="000000"/>
        </w:rPr>
        <w:t xml:space="preserve">c) w przypadku, o którym mowa w pkt 2 lit. a), </w:t>
      </w:r>
      <w:r>
        <w:rPr>
          <w:rFonts w:cs="Liberation Serif"/>
          <w:b/>
          <w:bCs/>
          <w:color w:val="000000"/>
        </w:rPr>
        <w:t xml:space="preserve">Zamawiający </w:t>
      </w:r>
      <w:r>
        <w:rPr>
          <w:rFonts w:cs="Liberation Serif"/>
          <w:color w:val="000000"/>
        </w:rPr>
        <w:t>odstępuje o</w:t>
      </w:r>
      <w:r w:rsidR="00BD1FB6">
        <w:rPr>
          <w:rFonts w:cs="Liberation Serif"/>
          <w:color w:val="000000"/>
        </w:rPr>
        <w:t>d</w:t>
      </w:r>
      <w:r>
        <w:rPr>
          <w:rFonts w:cs="Liberation Serif"/>
          <w:color w:val="000000"/>
        </w:rPr>
        <w:t xml:space="preserve"> umowy w części, której zmiany dotyczy; </w:t>
      </w:r>
    </w:p>
    <w:p w14:paraId="4CCCA6C5" w14:textId="77777777" w:rsidR="007E2C94" w:rsidRDefault="001956F8">
      <w:pPr>
        <w:widowControl w:val="0"/>
        <w:autoSpaceDE w:val="0"/>
        <w:ind w:left="1776" w:right="49" w:hanging="360"/>
        <w:jc w:val="both"/>
      </w:pPr>
      <w:r>
        <w:rPr>
          <w:rFonts w:cs="Liberation Serif"/>
          <w:color w:val="000000"/>
        </w:rPr>
        <w:t xml:space="preserve">d) w przypadkach, o których mowa w pkt 1 i 2, </w:t>
      </w:r>
      <w:r>
        <w:rPr>
          <w:rFonts w:cs="Liberation Serif"/>
          <w:b/>
          <w:bCs/>
          <w:color w:val="000000"/>
        </w:rPr>
        <w:t>Wykonawca</w:t>
      </w:r>
      <w:r>
        <w:rPr>
          <w:rFonts w:cs="Liberation Serif"/>
          <w:color w:val="000000"/>
        </w:rPr>
        <w:t xml:space="preserve"> może żądać wyłącznie wynagrodzenia należnego z tytułu wykonania części umowy.</w:t>
      </w:r>
    </w:p>
    <w:p w14:paraId="2F4A1D08" w14:textId="0F799708" w:rsidR="007E2C94" w:rsidRPr="00062639" w:rsidRDefault="001956F8" w:rsidP="00062639">
      <w:pPr>
        <w:tabs>
          <w:tab w:val="left" w:pos="709"/>
        </w:tabs>
        <w:jc w:val="both"/>
      </w:pPr>
      <w:r>
        <w:rPr>
          <w:rFonts w:eastAsia="ArialNarrow" w:cs="Liberation Serif"/>
          <w:color w:val="000000"/>
        </w:rPr>
        <w:tab/>
        <w:t xml:space="preserve">3)  gdy łączna wysokość naliczonych kar umownych osiągnie 20% łącznej wartości </w:t>
      </w:r>
      <w:r>
        <w:rPr>
          <w:rFonts w:eastAsia="ArialNarrow" w:cs="Liberation Serif"/>
          <w:color w:val="000000"/>
        </w:rPr>
        <w:tab/>
      </w:r>
      <w:r>
        <w:rPr>
          <w:rFonts w:eastAsia="ArialNarrow" w:cs="Liberation Serif"/>
          <w:color w:val="000000"/>
        </w:rPr>
        <w:tab/>
      </w:r>
      <w:r>
        <w:rPr>
          <w:rFonts w:eastAsia="ArialNarrow" w:cs="Liberation Serif"/>
          <w:color w:val="000000"/>
        </w:rPr>
        <w:tab/>
        <w:t xml:space="preserve">umowy brutto, o której </w:t>
      </w:r>
      <w:r>
        <w:rPr>
          <w:rFonts w:eastAsia="ArialNarrow" w:cs="Liberation Serif"/>
          <w:b/>
          <w:bCs/>
          <w:color w:val="000000"/>
        </w:rPr>
        <w:t xml:space="preserve">mowa w § </w:t>
      </w:r>
      <w:r w:rsidR="00BD1FB6">
        <w:rPr>
          <w:rFonts w:eastAsia="ArialNarrow" w:cs="Liberation Serif"/>
          <w:b/>
          <w:bCs/>
          <w:color w:val="000000"/>
        </w:rPr>
        <w:t>6</w:t>
      </w:r>
      <w:r>
        <w:rPr>
          <w:rFonts w:eastAsia="ArialNarrow" w:cs="Liberation Serif"/>
          <w:b/>
          <w:bCs/>
          <w:color w:val="000000"/>
        </w:rPr>
        <w:t xml:space="preserve"> Umowy.</w:t>
      </w:r>
      <w:r>
        <w:rPr>
          <w:rFonts w:eastAsia="ArialNarrow" w:cs="Liberation Serif"/>
          <w:color w:val="000000"/>
        </w:rPr>
        <w:t xml:space="preserve"> </w:t>
      </w:r>
    </w:p>
    <w:p w14:paraId="49487F6B" w14:textId="77777777" w:rsidR="007E2C94" w:rsidRDefault="001956F8">
      <w:pPr>
        <w:autoSpaceDE w:val="0"/>
        <w:spacing w:before="22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13.</w:t>
      </w:r>
    </w:p>
    <w:p w14:paraId="7D4CF898" w14:textId="77777777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sprawach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nieuregulowanych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niniejszej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będą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miały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zastosowanie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przepisy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ustawy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zamówień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publicznych,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ustawy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ruchu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drogowym,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właściwe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przepisy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Kodeksu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cywilnego,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zaś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sprawach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procesowych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przepisy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Kodeksu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postępowania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cywilnego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oraz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Arial" w:cs="Times New Roman"/>
          <w:color w:val="000000"/>
          <w:lang w:bidi="ar-SA"/>
        </w:rPr>
        <w:t>SWZ.</w:t>
      </w:r>
    </w:p>
    <w:p w14:paraId="0CE9DF6D" w14:textId="77777777" w:rsidR="007E2C94" w:rsidRDefault="001956F8">
      <w:pPr>
        <w:autoSpaceDE w:val="0"/>
        <w:spacing w:before="22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14.</w:t>
      </w:r>
    </w:p>
    <w:p w14:paraId="032D03FC" w14:textId="77777777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1.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przypadku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powstania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sporu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związku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niniejszą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strony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dążyć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będą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ugodowego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rozstrzygnięcia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sporu,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tj.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drodze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negocjacji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porozumienia.</w:t>
      </w:r>
    </w:p>
    <w:p w14:paraId="70FE948A" w14:textId="77777777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2.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Wszelkie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spory,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mogące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wyniknąć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tytułu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niniejszej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będą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rozstrzygane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sąd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właściwy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miejscowo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dla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siedziby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Zamawiającego.</w:t>
      </w:r>
    </w:p>
    <w:p w14:paraId="7195629A" w14:textId="77777777" w:rsidR="007E2C94" w:rsidRDefault="001956F8">
      <w:pPr>
        <w:autoSpaceDE w:val="0"/>
        <w:spacing w:before="22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15.</w:t>
      </w:r>
    </w:p>
    <w:p w14:paraId="0AF49114" w14:textId="77777777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Umowa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została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sporządzona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3 </w:t>
      </w:r>
      <w:r>
        <w:rPr>
          <w:rFonts w:cs="Times New Roman"/>
          <w:color w:val="000000"/>
          <w:lang w:bidi="ar-SA"/>
        </w:rPr>
        <w:t>jednobrzmiących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egzemplarzach,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jednym</w:t>
      </w:r>
      <w:r>
        <w:rPr>
          <w:rFonts w:eastAsia="Times New Roman" w:cs="Times New Roman"/>
          <w:color w:val="000000"/>
          <w:lang w:bidi="ar-SA"/>
        </w:rPr>
        <w:t xml:space="preserve"> Wykonawcy i 2 egzemplarzach dla Zamawiającego.</w:t>
      </w:r>
    </w:p>
    <w:p w14:paraId="636E6BBA" w14:textId="77777777" w:rsidR="007E2C94" w:rsidRDefault="007E2C94">
      <w:pPr>
        <w:autoSpaceDE w:val="0"/>
        <w:jc w:val="both"/>
        <w:rPr>
          <w:rFonts w:eastAsia="Arial" w:cs="Times New Roman"/>
          <w:color w:val="000000"/>
          <w:lang w:bidi="ar-SA"/>
        </w:rPr>
      </w:pPr>
    </w:p>
    <w:p w14:paraId="1E27B901" w14:textId="2E54CBBE" w:rsidR="007E2C94" w:rsidRDefault="001956F8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załączeniu: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oferta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 xml:space="preserve">dnia </w:t>
      </w:r>
      <w:r w:rsidR="00E632CA">
        <w:rPr>
          <w:rFonts w:cs="Times New Roman"/>
          <w:color w:val="000000"/>
          <w:lang w:bidi="ar-SA"/>
        </w:rPr>
        <w:t>…….11.2025</w:t>
      </w:r>
      <w:r>
        <w:rPr>
          <w:rFonts w:cs="Times New Roman"/>
          <w:color w:val="000000"/>
          <w:lang w:bidi="ar-SA"/>
        </w:rPr>
        <w:t xml:space="preserve"> r</w:t>
      </w:r>
      <w:r>
        <w:rPr>
          <w:rFonts w:eastAsia="Arial" w:cs="Times New Roman"/>
          <w:color w:val="000000"/>
          <w:lang w:bidi="ar-SA"/>
        </w:rPr>
        <w:t>.</w:t>
      </w:r>
    </w:p>
    <w:p w14:paraId="74F12D8F" w14:textId="77777777" w:rsidR="007E2C94" w:rsidRDefault="001956F8">
      <w:pPr>
        <w:tabs>
          <w:tab w:val="left" w:pos="7800"/>
        </w:tabs>
        <w:autoSpaceDE w:val="0"/>
        <w:spacing w:before="680"/>
        <w:ind w:left="40"/>
        <w:jc w:val="both"/>
      </w:pPr>
      <w:r>
        <w:rPr>
          <w:rFonts w:eastAsia="Arial" w:cs="Times New Roman"/>
          <w:b/>
          <w:bCs/>
          <w:color w:val="000000"/>
          <w:lang w:bidi="ar-SA"/>
        </w:rPr>
        <w:lastRenderedPageBreak/>
        <w:t>Zamawiający</w:t>
      </w:r>
      <w:r>
        <w:rPr>
          <w:rFonts w:eastAsia="Arial" w:cs="Times New Roman"/>
          <w:b/>
          <w:bCs/>
          <w:color w:val="000000"/>
          <w:lang w:bidi="ar-SA"/>
        </w:rPr>
        <w:tab/>
        <w:t>Wykonawca</w:t>
      </w:r>
    </w:p>
    <w:p w14:paraId="636DAAC0" w14:textId="77777777" w:rsidR="007E2C94" w:rsidRDefault="007E2C94">
      <w:pPr>
        <w:jc w:val="both"/>
        <w:rPr>
          <w:rFonts w:eastAsia="Verdana" w:cs="Times New Roman"/>
          <w:color w:val="000000"/>
          <w:lang w:eastAsia="pl-PL"/>
        </w:rPr>
      </w:pPr>
    </w:p>
    <w:p w14:paraId="013C85DC" w14:textId="77777777" w:rsidR="007E2C94" w:rsidRDefault="007E2C94">
      <w:pPr>
        <w:jc w:val="both"/>
        <w:rPr>
          <w:rFonts w:eastAsia="Verdana" w:cs="Times New Roman"/>
          <w:b/>
          <w:color w:val="000000"/>
          <w:lang w:eastAsia="pl-PL"/>
        </w:rPr>
      </w:pPr>
    </w:p>
    <w:p w14:paraId="09E7F0F0" w14:textId="77777777" w:rsidR="007E2C94" w:rsidRDefault="007E2C94">
      <w:pPr>
        <w:jc w:val="both"/>
        <w:rPr>
          <w:rFonts w:eastAsia="Verdana" w:cs="Times New Roman"/>
          <w:b/>
          <w:color w:val="000000"/>
          <w:lang w:eastAsia="pl-PL"/>
        </w:rPr>
      </w:pPr>
    </w:p>
    <w:p w14:paraId="2212DA84" w14:textId="77777777" w:rsidR="007E2C94" w:rsidRDefault="007E2C94">
      <w:pPr>
        <w:jc w:val="both"/>
        <w:rPr>
          <w:rFonts w:eastAsia="Verdana" w:cs="Times New Roman"/>
          <w:b/>
          <w:color w:val="000000"/>
          <w:lang w:eastAsia="pl-PL"/>
        </w:rPr>
      </w:pPr>
    </w:p>
    <w:p w14:paraId="4855C931" w14:textId="77777777" w:rsidR="007E2C94" w:rsidRDefault="007E2C94">
      <w:pPr>
        <w:jc w:val="both"/>
        <w:rPr>
          <w:rFonts w:eastAsia="Verdana" w:cs="Times New Roman"/>
          <w:b/>
          <w:color w:val="000000"/>
          <w:lang w:eastAsia="pl-PL"/>
        </w:rPr>
      </w:pPr>
    </w:p>
    <w:p w14:paraId="1E1426B8" w14:textId="77777777" w:rsidR="001F4F33" w:rsidRDefault="001F4F33">
      <w:pPr>
        <w:jc w:val="both"/>
        <w:rPr>
          <w:rFonts w:eastAsia="Verdana" w:cs="Times New Roman"/>
          <w:b/>
          <w:color w:val="000000"/>
          <w:lang w:eastAsia="pl-PL"/>
        </w:rPr>
      </w:pPr>
    </w:p>
    <w:sectPr w:rsidR="001F4F33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Narrow">
    <w:altName w:val="Arial Unicode MS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</w:abstractNum>
  <w:abstractNum w:abstractNumId="1" w15:restartNumberingAfterBreak="0">
    <w:nsid w:val="00000002"/>
    <w:multiLevelType w:val="singleLevel"/>
    <w:tmpl w:val="00000002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49BAB1D0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Times New Roman" w:eastAsia="Times New Roman" w:hAnsi="Times New Roman" w:cs="Times New Roman"/>
        <w:color w:val="000000"/>
        <w:w w:val="100"/>
        <w:sz w:val="22"/>
        <w:szCs w:val="22"/>
        <w:lang w:val="pl-PL"/>
      </w:rPr>
    </w:lvl>
  </w:abstractNum>
  <w:abstractNum w:abstractNumId="3" w15:restartNumberingAfterBreak="0">
    <w:nsid w:val="00000004"/>
    <w:multiLevelType w:val="single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776" w:hanging="360"/>
      </w:pPr>
      <w:rPr>
        <w:rFonts w:ascii="Liberation Serif" w:hAnsi="Liberation Serif" w:cs="Liberation Serif"/>
        <w:color w:val="000000"/>
        <w:sz w:val="24"/>
        <w:szCs w:val="24"/>
        <w:lang w:val="pl-PL"/>
      </w:rPr>
    </w:lvl>
  </w:abstractNum>
  <w:abstractNum w:abstractNumId="4" w15:restartNumberingAfterBreak="0">
    <w:nsid w:val="00000005"/>
    <w:multiLevelType w:val="singleLevel"/>
    <w:tmpl w:val="2F702D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iberation Serif" w:eastAsia="Times New Roman" w:hAnsi="Liberation Serif" w:cs="Liberation Serif"/>
        <w:color w:val="000000"/>
        <w:sz w:val="24"/>
        <w:szCs w:val="24"/>
        <w:lang w:val="pl-P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5D97441"/>
    <w:multiLevelType w:val="multilevel"/>
    <w:tmpl w:val="5D7E20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7" w15:restartNumberingAfterBreak="0">
    <w:nsid w:val="0EF33DB7"/>
    <w:multiLevelType w:val="hybridMultilevel"/>
    <w:tmpl w:val="C8D2C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1B6F80"/>
    <w:multiLevelType w:val="hybridMultilevel"/>
    <w:tmpl w:val="43BAAC94"/>
    <w:lvl w:ilvl="0" w:tplc="1B5E6EC0">
      <w:start w:val="7"/>
      <w:numFmt w:val="decimal"/>
      <w:lvlText w:val="%1."/>
      <w:lvlJc w:val="left"/>
      <w:pPr>
        <w:ind w:left="720" w:hanging="360"/>
      </w:pPr>
      <w:rPr>
        <w:rFonts w:eastAsia="Times New Roman" w:cs="Liberation Serif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439E0"/>
    <w:multiLevelType w:val="hybridMultilevel"/>
    <w:tmpl w:val="D1FC423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E0874"/>
    <w:multiLevelType w:val="hybridMultilevel"/>
    <w:tmpl w:val="E9284A88"/>
    <w:lvl w:ilvl="0" w:tplc="6EA2C9B6">
      <w:start w:val="11"/>
      <w:numFmt w:val="decimal"/>
      <w:lvlText w:val="%1."/>
      <w:lvlJc w:val="left"/>
      <w:pPr>
        <w:ind w:left="720" w:hanging="360"/>
      </w:pPr>
      <w:rPr>
        <w:rFonts w:eastAsia="Times New Roman" w:cs="Liberation Serif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56525"/>
    <w:multiLevelType w:val="hybridMultilevel"/>
    <w:tmpl w:val="6E1C835C"/>
    <w:lvl w:ilvl="0" w:tplc="2D2EBC62">
      <w:start w:val="10"/>
      <w:numFmt w:val="decimal"/>
      <w:lvlText w:val="%1."/>
      <w:lvlJc w:val="left"/>
      <w:pPr>
        <w:ind w:left="720" w:hanging="360"/>
      </w:pPr>
      <w:rPr>
        <w:rFonts w:eastAsia="Times New Roman" w:cs="Liberation Serif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B3255"/>
    <w:multiLevelType w:val="hybridMultilevel"/>
    <w:tmpl w:val="FE0495A8"/>
    <w:lvl w:ilvl="0" w:tplc="C0344590">
      <w:start w:val="11"/>
      <w:numFmt w:val="decimal"/>
      <w:lvlText w:val="%1."/>
      <w:lvlJc w:val="left"/>
      <w:pPr>
        <w:ind w:left="720" w:hanging="360"/>
      </w:pPr>
      <w:rPr>
        <w:rFonts w:eastAsia="Times New Roman" w:cs="Liberation Serif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B51E78"/>
    <w:multiLevelType w:val="hybridMultilevel"/>
    <w:tmpl w:val="83108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50BB5"/>
    <w:multiLevelType w:val="hybridMultilevel"/>
    <w:tmpl w:val="6D36169A"/>
    <w:lvl w:ilvl="0" w:tplc="2F702D60">
      <w:start w:val="1"/>
      <w:numFmt w:val="decimal"/>
      <w:lvlText w:val="%1."/>
      <w:lvlJc w:val="left"/>
      <w:pPr>
        <w:ind w:left="360" w:hanging="360"/>
      </w:pPr>
      <w:rPr>
        <w:rFonts w:ascii="Liberation Serif" w:eastAsia="Times New Roman" w:hAnsi="Liberation Serif" w:cs="Liberation Serif" w:hint="default"/>
        <w:color w:val="000000"/>
        <w:sz w:val="24"/>
        <w:szCs w:val="24"/>
        <w:lang w:val="pl-PL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F87CB9"/>
    <w:multiLevelType w:val="hybridMultilevel"/>
    <w:tmpl w:val="9148F312"/>
    <w:lvl w:ilvl="0" w:tplc="F044F4EC">
      <w:start w:val="10"/>
      <w:numFmt w:val="decimal"/>
      <w:lvlText w:val="%1."/>
      <w:lvlJc w:val="left"/>
      <w:pPr>
        <w:ind w:left="720" w:hanging="360"/>
      </w:pPr>
      <w:rPr>
        <w:rFonts w:eastAsia="Times New Roman" w:cs="Liberation Serif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10A58"/>
    <w:multiLevelType w:val="hybridMultilevel"/>
    <w:tmpl w:val="0DD2B788"/>
    <w:lvl w:ilvl="0" w:tplc="7F4AAC78">
      <w:start w:val="1"/>
      <w:numFmt w:val="decimal"/>
      <w:lvlText w:val="%1)"/>
      <w:lvlJc w:val="left"/>
      <w:pPr>
        <w:ind w:left="1080" w:hanging="360"/>
      </w:pPr>
      <w:rPr>
        <w:rFonts w:eastAsia="SimSun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8E54C2"/>
    <w:multiLevelType w:val="hybridMultilevel"/>
    <w:tmpl w:val="EDA2E468"/>
    <w:lvl w:ilvl="0" w:tplc="0A7A4498">
      <w:start w:val="12"/>
      <w:numFmt w:val="decimal"/>
      <w:lvlText w:val="%1."/>
      <w:lvlJc w:val="left"/>
      <w:pPr>
        <w:ind w:left="720" w:hanging="360"/>
      </w:pPr>
      <w:rPr>
        <w:rFonts w:eastAsia="Times New Roman" w:cs="Liberation Serif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02174"/>
    <w:multiLevelType w:val="hybridMultilevel"/>
    <w:tmpl w:val="7832B5F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046099">
    <w:abstractNumId w:val="0"/>
  </w:num>
  <w:num w:numId="2" w16cid:durableId="149443489">
    <w:abstractNumId w:val="1"/>
  </w:num>
  <w:num w:numId="3" w16cid:durableId="125051106">
    <w:abstractNumId w:val="2"/>
  </w:num>
  <w:num w:numId="4" w16cid:durableId="1127427280">
    <w:abstractNumId w:val="3"/>
  </w:num>
  <w:num w:numId="5" w16cid:durableId="1760367414">
    <w:abstractNumId w:val="4"/>
  </w:num>
  <w:num w:numId="6" w16cid:durableId="957226205">
    <w:abstractNumId w:val="5"/>
  </w:num>
  <w:num w:numId="7" w16cid:durableId="227425612">
    <w:abstractNumId w:val="13"/>
  </w:num>
  <w:num w:numId="8" w16cid:durableId="125049812">
    <w:abstractNumId w:val="16"/>
  </w:num>
  <w:num w:numId="9" w16cid:durableId="379288388">
    <w:abstractNumId w:val="6"/>
  </w:num>
  <w:num w:numId="10" w16cid:durableId="1556164991">
    <w:abstractNumId w:val="7"/>
  </w:num>
  <w:num w:numId="11" w16cid:durableId="1642732930">
    <w:abstractNumId w:val="14"/>
  </w:num>
  <w:num w:numId="12" w16cid:durableId="868032637">
    <w:abstractNumId w:val="8"/>
  </w:num>
  <w:num w:numId="13" w16cid:durableId="1346402232">
    <w:abstractNumId w:val="11"/>
  </w:num>
  <w:num w:numId="14" w16cid:durableId="1936791232">
    <w:abstractNumId w:val="15"/>
  </w:num>
  <w:num w:numId="15" w16cid:durableId="1234851453">
    <w:abstractNumId w:val="10"/>
  </w:num>
  <w:num w:numId="16" w16cid:durableId="1657611812">
    <w:abstractNumId w:val="12"/>
  </w:num>
  <w:num w:numId="17" w16cid:durableId="1870871649">
    <w:abstractNumId w:val="17"/>
  </w:num>
  <w:num w:numId="18" w16cid:durableId="34931659">
    <w:abstractNumId w:val="18"/>
  </w:num>
  <w:num w:numId="19" w16cid:durableId="10622136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CA0"/>
    <w:rsid w:val="00062639"/>
    <w:rsid w:val="000C7811"/>
    <w:rsid w:val="000F35E9"/>
    <w:rsid w:val="00180483"/>
    <w:rsid w:val="001860F6"/>
    <w:rsid w:val="001956F8"/>
    <w:rsid w:val="001F4F33"/>
    <w:rsid w:val="002024BB"/>
    <w:rsid w:val="002F5CA0"/>
    <w:rsid w:val="0034170B"/>
    <w:rsid w:val="00341B15"/>
    <w:rsid w:val="0055450F"/>
    <w:rsid w:val="00780ABD"/>
    <w:rsid w:val="007E2C94"/>
    <w:rsid w:val="007F222F"/>
    <w:rsid w:val="008B4DE3"/>
    <w:rsid w:val="00905F4F"/>
    <w:rsid w:val="00974E04"/>
    <w:rsid w:val="00B30AD0"/>
    <w:rsid w:val="00BD1FB6"/>
    <w:rsid w:val="00E632CA"/>
    <w:rsid w:val="00FF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7448C8"/>
  <w15:chartTrackingRefBased/>
  <w15:docId w15:val="{A13B9249-F06B-42DA-B3BD-C1E3B121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0"/>
      <w:jc w:val="right"/>
      <w:outlineLvl w:val="0"/>
    </w:pPr>
    <w:rPr>
      <w:rFonts w:ascii="Verdana" w:hAnsi="Verdana" w:cs="Verdana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0"/>
      <w:jc w:val="center"/>
      <w:outlineLvl w:val="2"/>
    </w:pPr>
    <w:rPr>
      <w:rFonts w:ascii="Verdana" w:hAnsi="Verdana" w:cs="Verdana"/>
      <w:b/>
      <w:sz w:val="36"/>
    </w:rPr>
  </w:style>
  <w:style w:type="paragraph" w:styleId="Nagwek4">
    <w:name w:val="heading 4"/>
    <w:basedOn w:val="Nagwek10"/>
    <w:next w:val="Tekstpodstawowy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3z0">
    <w:name w:val="WW8Num33z0"/>
  </w:style>
  <w:style w:type="character" w:customStyle="1" w:styleId="WW8Num15z0">
    <w:name w:val="WW8Num15z0"/>
    <w:rPr>
      <w:b w:val="0"/>
      <w:i w:val="0"/>
      <w:color w:val="000000"/>
      <w:sz w:val="24"/>
      <w:szCs w:val="24"/>
    </w:rPr>
  </w:style>
  <w:style w:type="character" w:customStyle="1" w:styleId="WW8Num17z0">
    <w:name w:val="WW8Num17z0"/>
    <w:rPr>
      <w:rFonts w:ascii="Times New Roman" w:eastAsia="Times New Roman" w:hAnsi="Times New Roman" w:cs="Times New Roman"/>
      <w:color w:val="000000"/>
      <w:w w:val="100"/>
      <w:sz w:val="20"/>
      <w:szCs w:val="20"/>
      <w:lang w:val="pl-PL"/>
    </w:rPr>
  </w:style>
  <w:style w:type="character" w:customStyle="1" w:styleId="WW8Num18z0">
    <w:name w:val="WW8Num18z0"/>
    <w:rPr>
      <w:rFonts w:ascii="Liberation Serif" w:hAnsi="Liberation Serif" w:cs="Liberation Serif"/>
      <w:color w:val="000000"/>
      <w:sz w:val="24"/>
      <w:szCs w:val="24"/>
      <w:lang w:val="pl-PL"/>
    </w:rPr>
  </w:style>
  <w:style w:type="character" w:customStyle="1" w:styleId="Znakinumeracji">
    <w:name w:val="Znaki numeracji"/>
  </w:style>
  <w:style w:type="character" w:customStyle="1" w:styleId="Domylnaczcionkaakapitu1">
    <w:name w:val="Domyślna czcionka akapitu1"/>
  </w:style>
  <w:style w:type="character" w:customStyle="1" w:styleId="WW8Num27z0">
    <w:name w:val="WW8Num27z0"/>
    <w:rPr>
      <w:rFonts w:ascii="Liberation Serif" w:hAnsi="Liberation Serif" w:cs="Liberation Serif"/>
      <w:color w:val="000000"/>
      <w:sz w:val="24"/>
      <w:szCs w:val="24"/>
      <w:lang w:val="pl-PL"/>
    </w:rPr>
  </w:style>
  <w:style w:type="character" w:customStyle="1" w:styleId="WW8Num28z0">
    <w:name w:val="WW8Num28z0"/>
    <w:rPr>
      <w:rFonts w:ascii="Times New Roman" w:eastAsia="Times New Roman" w:hAnsi="Times New Roman" w:cs="Times New Roman"/>
      <w:color w:val="000000"/>
      <w:w w:val="100"/>
      <w:sz w:val="20"/>
      <w:szCs w:val="20"/>
    </w:rPr>
  </w:style>
  <w:style w:type="character" w:customStyle="1" w:styleId="WW8Num29z0">
    <w:name w:val="WW8Num29z0"/>
    <w:rPr>
      <w:rFonts w:cs="Times New Roman"/>
      <w:color w:val="000000"/>
      <w:sz w:val="24"/>
      <w:szCs w:val="24"/>
    </w:rPr>
  </w:style>
  <w:style w:type="character" w:customStyle="1" w:styleId="WW8Num30z0">
    <w:name w:val="WW8Num30z0"/>
    <w:rPr>
      <w:rFonts w:ascii="Liberation Serif" w:hAnsi="Liberation Serif" w:cs="Times New Roman"/>
      <w:color w:val="000000"/>
      <w:sz w:val="24"/>
      <w:szCs w:val="24"/>
      <w:lang w:val="pl-PL"/>
    </w:rPr>
  </w:style>
  <w:style w:type="character" w:customStyle="1" w:styleId="WW8Num31z0">
    <w:name w:val="WW8Num31z0"/>
    <w:rPr>
      <w:rFonts w:ascii="Times New Roman" w:eastAsia="Times New Roman" w:hAnsi="Times New Roman" w:cs="Times New Roman"/>
      <w:color w:val="000000"/>
      <w:w w:val="100"/>
      <w:sz w:val="20"/>
      <w:szCs w:val="20"/>
      <w:lang w:val="pl-PL"/>
    </w:rPr>
  </w:style>
  <w:style w:type="character" w:customStyle="1" w:styleId="WW8Num32z0">
    <w:name w:val="WW8Num32z0"/>
    <w:rPr>
      <w:rFonts w:ascii="Times New Roman" w:eastAsia="Times New Roman" w:hAnsi="Times New Roman" w:cs="Times New Roman"/>
      <w:color w:val="000000"/>
      <w:w w:val="100"/>
      <w:sz w:val="20"/>
      <w:szCs w:val="20"/>
      <w:lang w:val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">
    <w:name w:val="Standard"/>
    <w:rsid w:val="00905F4F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05F4F"/>
    <w:pPr>
      <w:spacing w:after="140" w:line="288" w:lineRule="auto"/>
    </w:pPr>
  </w:style>
  <w:style w:type="paragraph" w:styleId="Akapitzlist">
    <w:name w:val="List Paragraph"/>
    <w:basedOn w:val="Normalny"/>
    <w:uiPriority w:val="34"/>
    <w:qFormat/>
    <w:rsid w:val="00341B1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D97F5-B130-453F-94FD-BAC05A438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11</Pages>
  <Words>4515</Words>
  <Characters>27096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cp:lastModifiedBy>Karolina Dulska</cp:lastModifiedBy>
  <cp:revision>11</cp:revision>
  <cp:lastPrinted>2025-11-12T12:01:00Z</cp:lastPrinted>
  <dcterms:created xsi:type="dcterms:W3CDTF">2025-11-04T13:38:00Z</dcterms:created>
  <dcterms:modified xsi:type="dcterms:W3CDTF">2025-11-24T09:25:00Z</dcterms:modified>
</cp:coreProperties>
</file>